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e4c3" w14:textId="725e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Консультативном комитете по естественным монополиям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2017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естественным монополиям.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28 июня 2012 г. № 97 "О Консультативном комитете по естественным монополиям".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2017 г. № 32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Консультативном комитете по естественным монополиям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Консультативный комитет по естественным монополиям (далее – Комитет) создается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(приложение № 1 к Договору о Евразийском экономическом союзе от 29 мая 2014 года) (далее – Договор) в целях выработки предложений и подготовки рекомендаций для Евразийской экономической комиссии (далее – Комиссия) по вопросам естественных монополий.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другими международными договорами и актами, составляющими право Евразийского экономического союза (далее – Союз), а также настоящим Положением.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Комитета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Основными задачами Комитета являются проведение консультаций по вопросам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регулирования деятельности субъектов естественных монополий и формирование предложений и рекомендаций для Комиссии.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Для реализации возложенных на него задач Комитет рассматривает следующие вопросы: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реализация международных договоров и актов органов Союза по вопросам регулирования деятельности субъектов естественных монополий;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гармонизация законодательства государств – членов Союза (далее – государства-члены) в области естественных монополий и определение последовательности осуществления соответствующих мер;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формирование перечня нормативных правовых актов государств-членов, подлежащих сближению;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подготовка информации о результатах проводимой работы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Договору). 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Комитета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Состав Комитета формируется из руководителей (заместителей руководителей) и уполномоченных представителей органов государственной власти государств-членов, к компетенции которых отнесены вопросы регулирования деятельности субъектов естественных монополий, а также представителей других органов государственной власти государств-членов, бизнес-сообществ, научных, общественных организаций и иных независимых экспертов.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 Состав Комитета утверждается распоряжением Коллегии Комиссии.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Председательствует на заседаниях Комитета и осуществляет общее руководство работой Комитета член Коллегии Комиссии, к компетенции которого отнесены вопросы естественных монополий (далее – председатель Комитета).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 Председатель Комитета: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руководит деятельностью Комитета и организует работу по выполнению возложенных на Комитет задач;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согласовывает и утверждает повестку дня заседания Комитета, определяет дату, время и место его проведения;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ведет заседания Комитета;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утверждает протоколы заседаний Комитета;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информирует при необходимости Коллегию и Совет Комиссии о выработанных Комитетом протокольных решениях;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е) принимает решения о создании рабочих групп;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ж) формирует и утверждает по согласованию с членами Комитета планы работы Комитета;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з) привлекает к работе Комитета лиц, не являющихся членами Комитета (при необходимости). 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Комитета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 Заседания Комитета проводятся по мере необходимости (в том числе по инициативе членов Комитета), но не реже 2 раз в год.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 В случае отсутствия председателя Комитета его функции, предусмотренные пунктом 8 настоящего Положения, выполняет руководитель департамента Комиссии, в компетенцию которого входят вопросы по направлениям деятельности Комитета.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 Проект повестки дня заседания Комитета, материалы к ней, а также информация о дате и месте проведения заседания Комитета направляются членам Комитета не позднее чем за 30 календарных дней до даты проведения соответствующего заседания.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 Основные материалы к повестке дня заседания Комитета включают в себя: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справки по рассматриваемым вопросам;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проекты предлагаемых к рассмотрению документов (при наличии);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проекты протокольных решений;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необходимые справочные и аналитические материалы.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 Предложения членов Комитета, в том числе о рассмотрении дополнительных вопросов, не включенных в повестку дня заседания Комитета, и соответствующие материалы направляются председателю Комитета не позднее чем за 15 календарных дней до дня проведения заседания Комитета.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о поступивших предложениях членов Комитета направляется членам Комитета не позднее 3 рабочих дней со дня поступления предложений.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 Члены Комитета участвуют в заседаниях Комитета лично, без права замены.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невозможности присутствия члена Комитета на заседании он представляет председателю Комитета свою позицию по рассматриваемым вопросам в письменной форме не позднее 3 рабочих дней до даты проведения заседания.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 Результаты заседаний Комитета оформляются протоколом, который визируется присутствующими членами Комитета и подписывается председателем Комитета.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 Решения Комитета носят рекомендательный характер.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 Копии протокола заседания Комитета рассылаются членам Комитета в течение 3 рабочих дней со дня его подписания, оригинал хранится в отделе естественных монополий Департамента транспорта и инфраструктуры Комиссии.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 Заседания Комитета проводятся, как правило, в помещениях Комиссии.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Заседание Комитета может проводиться в любом из государств-членов по решению председателя Комитета, принимаемому на основе предложений членов Комитета. В этом случае уполномоченный орган принимающего государства-члена оказывает содействие в организации и проведении заседания Комитета.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решению председателя Комитета заседание Комитета может проводиться в режиме видеоконференции.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 Расходы, связанные с участием в заседаниях Комитета уполномоченных представителей органов государственной власти государств-членов, несут направляющие их государства-члены.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Расходы, связанные с участием в заседаниях Комитета представителей бизнес-сообществ, научных и общественных организаций, иных независимых экспертов, указанные лица несут самостоятельно.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 Организационно-техническое обеспечение деятельности Комитета осуществляется Комиссией.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 Основанием для прекращения деятельности Комитета является решение Коллегии Комиссии. 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