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fa46" w14:textId="d72f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бетономешалок и растворосмесителей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2017 года № 36.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единую </w:t>
      </w:r>
      <w:r>
        <w:rPr>
          <w:rFonts w:ascii="Times New Roman"/>
          <w:b w:val="false"/>
          <w:i w:val="false"/>
          <w:color w:val="000000"/>
          <w:sz w:val="28"/>
        </w:rPr>
        <w:t>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и Единый таможенный тариф Евразийского экономического союза (приложение к Решению Совета Евразийской экономической комиссии от 16 июля 2012 г. № 54)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исключить из единой 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включить в единую Товарную номенклатуру внешнеэкономической деятельности Евразийского экономического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2017 г. № 36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СУБПОЗИЦИЯ, </w:t>
      </w:r>
      <w:r>
        <w:br/>
      </w:r>
      <w:r>
        <w:rPr>
          <w:rFonts w:ascii="Times New Roman"/>
          <w:b/>
          <w:i w:val="false"/>
          <w:color w:val="000000"/>
        </w:rPr>
        <w:t xml:space="preserve">исключаемая из единой Товарной номенклатуры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внешнеэкономической деятельности Евразийского экономического союза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8474 31 000 0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бетономешалки или растворосмесители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2017 г. № 36 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включаемые в единую Товарную номенклатуру </w:t>
      </w:r>
      <w:r>
        <w:br/>
      </w:r>
      <w:r>
        <w:rPr>
          <w:rFonts w:ascii="Times New Roman"/>
          <w:b/>
          <w:i w:val="false"/>
          <w:color w:val="000000"/>
        </w:rPr>
        <w:t xml:space="preserve">внешнеэкономической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ТН ВЭД 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позиции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Доп. ед. изм.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8474 31 000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бетономешалки или растворосмесители: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8474 31 000 1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объемом по загрузке не более 200 л, оснащенные электродвигателем с напряжением питания переменного тока 220 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8474 31 000 9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2017 г. № 36 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</w:t>
      </w:r>
      <w:r>
        <w:br/>
      </w:r>
      <w:r>
        <w:rPr>
          <w:rFonts w:ascii="Times New Roman"/>
          <w:b/>
          <w:i w:val="false"/>
          <w:color w:val="000000"/>
        </w:rPr>
        <w:t xml:space="preserve">Единого таможенного тарифа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8474 31 000 1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объемом по загрузке не более 200 л, оснащенные электродвигателем с напряжением питания переменного тока 220 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8474 31 000 9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