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a86e" w14:textId="b87a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чернильного картриджа для струйного принтера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мая 2017 года № 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Картридж для струйного принтера, заправленный чернилами, представляющий собой пластмассовый герметичный корпус, оснащенный элементами крепления для установки, фильтром, клапаном, а также электронным модулем с контактными клеммами и микросхемой, содержащим сведения о типе картриджа, его производителе и количестве израсходованных чернил, в соответствии с Основными правилами интерпретации Товарной номенклатуры внешнеэкономической деятельности 1 и 6 классифицируется в подсубпозиции 8443 99 900 0 единой Товарной номенклатуры внешнеэкономической деятельности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