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dd709" w14:textId="b1dd7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Положение о Консультативном комитете по конкуренции и антимонопольному регулированию, ценовому регулированию и государственным (муниципальным) закупкам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20 июня 2017 года № 67. Утратило силу решением Коллегии Евразийской экономической комиссии от 25 декабря 2018 года № 215 (вступает в силу по истечении 30 календарных дней с даты его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25.12.2018 </w:t>
      </w:r>
      <w:r>
        <w:rPr>
          <w:rFonts w:ascii="Times New Roman"/>
          <w:b w:val="false"/>
          <w:i w:val="false"/>
          <w:color w:val="ff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пункта 44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изменения в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Консультативном комитете по конкуренции и антимонопольному регулированию, ценовому регулированию и государственным (муниципальным) закупкам, утвержденное Решением Коллегии Евразийской экономической комиссии от 5 июля 2012 г. № 200,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Решение вступает в силу по истечении 30 календарных дней с даты его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июня 2017 г. № 67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</w:t>
      </w:r>
      <w:r>
        <w:br/>
      </w:r>
      <w:r>
        <w:rPr>
          <w:rFonts w:ascii="Times New Roman"/>
          <w:b/>
          <w:i w:val="false"/>
          <w:color w:val="000000"/>
        </w:rPr>
        <w:t xml:space="preserve">вносимые в Положение о Консультативном комитете по конкуренции и антимонопольному регулированию, ценовому регулированию и государственным (муниципальным) закупкам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По тексту слово "Стороны" в соответствующих числе и падеже заменить словами "государства-члены" в соответствующих числе и падеже.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"Таможенного союза и Единого экономического пространства (далее – Стороны)" заменить словами "Евразийского экономического союза (далее – государства-члены)".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 Комитет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года, другими международными договорами, решениями Высшего Евразийского экономического совета, Евразийского межправительственного совета, Комиссии, составляющими право Евразийского экономического союза, а также настоящим Положением.".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 Подкомитет по конкурентной политике и антимонопольному регулированию осуществляет следующие функции: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проведение консультаций по наиболее актуальным вопросам правоприменительной практики, обмена информацией и по проблемам гармонизации законодательства государств-членов в сфере конкуренции и антимонопольного регулирования;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проведение консультаций и подготовка по их результатам следующих документов, утверждаемых Комиссией: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методика расчета и порядок наложения штрафов за нарушение общих правил конкуренции на трансграничных рынках;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методика оценки состояния конкуренции; 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методика определения монопольно высоких (низких) цен; 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особенности применения правил конкуренции в различных отраслях экономики (при необходимости);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рассмотрения заявлений (материалов) о нарушении общих правил конкуренции на трансграничных рынках;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проведения расследования нарушений общих правил конкуренции на трансграничных рынках; 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рассмотрения дел о нарушении общих правил конкуренции на трансграничных рынках;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взаимодействия, в том числе информационного, Комиссии и уполномоченных органов государств-членов;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проведение консультаций и подготовка предложений по итогам мониторинга и анализа законодательства государств-членов, проведенного департаментами Комиссии, к компетенции которых отнесены вопросы антимонопольного регулирования, конкурентной политики и политики в области государственных закупок.".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слово "другой" заменить словом "другого".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 Подкомитет по государственным (муниципальным) закупкам осуществляет следующие функции: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подготовка для Комиссии методических, аналитических и информационных материалов и предложений по вопросам осуществления государственных (муниципальных) закупок;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проведение консультаций по наиболее актуальным вопросам правоприменительной практики, обмена информацией, совершенствования и гармонизации законодательства государств-членов в сфере осуществления государственных (муниципальных) закупок;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проведение консультаций и подготовка предложений по обращению государства-члена в связи с установлением другим государством-членом изъятия из национального режима;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 подготовка предложений по обращению государства-члена в связи с невыполнением другим государством-членом обязательств по реализации раздела ХХII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года.".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В абзаце первом </w:t>
      </w:r>
      <w:r>
        <w:rPr>
          <w:rFonts w:ascii="Times New Roman"/>
          <w:b w:val="false"/>
          <w:i w:val="false"/>
          <w:color w:val="000000"/>
          <w:sz w:val="28"/>
        </w:rPr>
        <w:t>пункта 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"исполнительных органов" заменить словами "органов исполнительной", слова "исполнительный орган" заменить словами "орган исполнительной".  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