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4a71" w14:textId="98a4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25 сентября 2012 г.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августа 2017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сентября 2012 г. № 171 "О Консультативном комитете по вопросам предпринимательства"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102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25 сентября 2012 г. № 171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вопросам предпринимательства, утвержденном указанным Решением: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 тексту слово "Стороны" в соответствующем падеже заменить словами "государства-члены" в соответствующем падеже;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 статьей 19 Договора о Евразийской экономической комиссии от 18 ноября 2011 года" заменить словами "с пунктами 7 и 44 Положения о Евразийской экономической комиссии (приложение № 1 к Договору о Евразийском экономическом союзе от 29 мая 2014 года (далее соответственно – Договор о Союзе, Союз)) и является консультативным органом Комиссии по вопросам условий ведения предпринимательской деятельности, торговли услугами, учреждения, деятельности и осуществления инвестиций в соответствии с разделом XV Договора о Союзе";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"территории государств – членов Таможенного союза и Единого экономического пространства (далее – Стороны)" заменить словами "территориях государств – членов Союза (далее – государства-члены)";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"территории" заменить словом "территориях";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Комитет в своей деятельности руководствуется Договором о Союзе, международными договорами и актами, составляющими право Союза.";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"международных договоров и актов, составляющих право Союза (их проектов), а также нормативных правовых актов государств-членов (их проектов);";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"Евразийского экономического сообщества" заменить словом "Союза";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"совершенствованию порядка проведения мониторинга и контроля выполнения государствами-членами положений Договора о Союзе, международных договоров и актов, составляющих право Союза;";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"сотрудников соответствующих отделов" заменить словами "должностных лиц или сотрудников";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"органов," дополнить словами "бизнес-сообществ, научных и общественных организаций государств-членов,";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"городов" исключить;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"органов" дополнить словами ", бизнес-сообществ, научных и общественных организаций государств-членов";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 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силу. 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