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d1cb9" w14:textId="63d1c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пункт 2-1 Решения Комиссии Таможенного союза от 28 мая 2010 г. № 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августа 2017 года № 107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Пункт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Комиссии Таможенного союза от 28 мая 2010 г. № 299 "О применении санитарных мер в Евразийском экономическом союзе" после абзаца четырнадцатого дополнить абзацем следующего содержания: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"- до 1 сентября 2019 года – по разделу 1. "Требования безопасности и пищевой ценности пищевых продуктов" в части требований к продукции, являющейся объектом технического регулирования технического регламента Евразийского экономического союза "О безопасности рыбы и рыбной продукции" (ТР ЕАЭС 040/2016), в связи с вступлением в силу указанного технического регламента.".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