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12cc" w14:textId="e5b1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04 сентября 2017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60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114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экономической комиссии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 и методических указаниях по его заполнению":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изложить в следующей редакции: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"О единой форме заключения (разрешительного документа) на ввоз, вывоз и транзит отдельных товаров, включенных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>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 п</w:t>
      </w:r>
      <w:r>
        <w:rPr>
          <w:rFonts w:ascii="Times New Roman"/>
          <w:b/>
          <w:i w:val="false"/>
          <w:color w:val="000000"/>
          <w:sz w:val="28"/>
        </w:rPr>
        <w:t>о тексту слова "государства – члена Таможенного союза" в соот</w:t>
      </w:r>
      <w:r>
        <w:rPr>
          <w:rFonts w:ascii="Times New Roman"/>
          <w:b/>
          <w:i w:val="false"/>
          <w:color w:val="000000"/>
          <w:sz w:val="28"/>
        </w:rPr>
        <w:t>ветствующем числе заменить словами "государства-члена" в соответствующем числе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прилагаемые: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форму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– заключение (разрешительный документ)), применяется в случаях, предусмотренных положениями о ввозе на таможенную территорию Евразийского экономического союза (далее – Союз) и (или) вывозе с таможенной территории Союза отдельных товаров (приложения № 3 – 12, 15 – 21 к Решению Коллегии Евразийской экономической комиссии от 21 апреля 2015 г. № 30),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Протоколом о мерах нетарифного регулирования в отношении третьих стран (приложение № 7 к Договору о Евразийском экономическом союзе от 29 мая 2014 года).";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 – членов Таможенного союза" заменить словами "государств – членов Союза (далее – государства-члены)";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нумерационный заголовок и наименование изложить в следующей редакции: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2012 г.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114)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заключения (разрешительного документа) на ввоз, вывоз и транзит отдельных товаров, включенных в единый перечень товаров,  </w:t>
      </w:r>
      <w:r>
        <w:br/>
      </w:r>
      <w:r>
        <w:rPr>
          <w:rFonts w:ascii="Times New Roman"/>
          <w:b/>
          <w:i w:val="false"/>
          <w:color w:val="000000"/>
        </w:rPr>
        <w:t xml:space="preserve">к которым применяются меры нетарифного регулирования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в торговле с третьими странами 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(разрешительный документ)";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словами "Евразийского экономического союза", слова "Единого перечня товаров" заменить словами "единого перечня", слова "ТН ВЭД ТС" заменить словами "ТН ВЭД ЕАЭС";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нумерационный заголовок и наименование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2012 г.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114)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применяются меры нетарифного регулирования в торговле с третьими странами";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"Единый перечень" в соответствующем падеже заменить словами "единый перечень" в соответствующем падеже, слова "ТН ВЭД ТС" заменить словами "ТН ВЭД ЕАЭС", слова "государства – члена Таможенного союза" заменить словами "государства-члена";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года), выдаваемого органами государственной власти государств – членов Евразийского экономического союза (далее соответственно – заключение (разрешительный документ), единый перечень, государства-члены).";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заменить словами "Евразийского экономического союза";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"(Республика Беларусь – BY, Республика Казахстан – KZ, Российская Федерация – RU)" заменить словами "(Республика Армения – AM, Республика Беларусь – BY, Республика Казахстан – KZ, Кыргызская Республика – KG, Российская Федерация – RU)";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"адрес," дополнить словами "для лиц Республики Армения – учетный номер налогоплательщика (УНН),", после слов "номер (БИН)," дополнить словами "для лиц Кыргызской Республики – идентификационный налоговый номер (ИНН),";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третьего после слова "указывается" дополнить словом "УНН,";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органа" заменить словами "органа государственной власти".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заключения (разрешительного документа)" </w:t>
      </w:r>
      <w:r>
        <w:rPr>
          <w:rFonts w:ascii="Times New Roman"/>
          <w:b w:val="false"/>
          <w:i w:val="false"/>
          <w:color w:val="000000"/>
          <w:sz w:val="28"/>
        </w:rPr>
        <w:t>приложений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странами" и слова "Единый перечень товаров, к которым применяются запреты 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странами" заменить словами "единый перечень товаров, к которым применяются меры нетарифного регулирования в торговле с третьими странами";  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лицензии"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странами" заменить словами "единый перечень товаров, к которым применяются меры нетарифного регулирования в торговле с третьими странами".     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