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6803" w14:textId="d116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сентября 2017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пунктом 3 Положения о Евразийской экономической комиссии (приложение № 1 к указанному Договору) и пунктом 11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пункта 38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 (далее соответственно – продукция, технический регламент), до даты вступления технического регламента в силу, действительны до окончания срока их действия, но не позднее 18 месяцев с даты вступления технического регламента в силу.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технического регламента в силу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течение 18 месяцев с даты вступления технического регламента в силу допускаются производство и выпуск в обращение на территориях государств-членов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даты вступления технического регламента в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течение 12 месяцев с даты вступления технического регламента в силу допускаются производство и выпуск в обращение на территориях государств-членов продукции, не подлежавшей до даты вступления технического регламента в силу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обращение продукции, указанной в подпунктах "б" и "в" настоящего пункта, допускается в течение срока службы и (или) срока эксплуатации продукции, установленных в соответствии с законодательством государства-члена.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Российской Федерации совместно с правительствами государств-членов обеспечить разработку и представление в Евразийскую экономическую комиссию до даты вступления технического регламента в силу: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проекта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даты вступления в силу Решения Совета Евразийской экономической комиссии о принятии технического регламента Евразийского экономического союза "О требованиях к средствам обеспечения пожарной безопасности и пожаротушения", но не ранее чем по истечении 30 календарных дней с даты официального опубликования настоящего Решения.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