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8d2c" w14:textId="eb98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Приняв к сведению информацию о результатах мониторинга выполнения Республикой Беларусь обязательств в рамках функционирования внутреннего рынка Евразийского экономического союза (далее – Союз) в части обеспечения обращения продукции, соответствующей требованиям технического регламента Союза (технических регламентов Союза), на своей территории без предъявления дополнительных по отношению к содержащимся в техническом регламенте Союза (технических регламентах Союза) требований к такой продукции и без проведения дополнительных процедур оценки соответствия,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Уведомить Республику Беларусь о необходимости исполнения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 при осуществлении административной процедуры – санитарно-гигиенической экспертизы продукции зарубежного производства, ввезенной на территорию Союза и приобретшей статус товаров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Просить Совет Министров Республики Беларусь проинформировать Евразийскую экономическую комиссию о принятых мерах в течение 10 календарных дней с даты вступления настоящего Решения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вступает в силу по истечении 30 календарных дней с даты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