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949b" w14:textId="d809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вопросам предпринимательства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августа 2017 года № 110.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31 марта 2015 г. № 23 "О составе Консультативного комитета по вопросам предпринимательства";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10 ноября 2015 г. № 122 "О внесении изменений в состав Консультативного комитета по вопросам предпринимательства";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сентября 2016 г. № 145 "О внесении изменений в состав Консультативного комитета по вопросам предпринимательства".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2017 г. № 110 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вопросам предпринимательства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утратил силу распоряжением Коллегии Евразийской экономической комиссии от 21.05.2019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