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48c65" w14:textId="9548c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временного приостановления предоставления тарифного преференциального режима, предусмотренного Соглашением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17 мая 2017 года № 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статьи 4.25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133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1.Утвердить прилагаемый Порядок временного приостановления предоставления тарифного преференциального режима, предусмотренного Соглашением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2.Настоящее Решение вступает в силу по истечении 30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3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Габриелян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4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О. Панкратов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И. Шувалов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мая 2017 г. № 24 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</w:t>
      </w:r>
      <w:r>
        <w:br/>
      </w:r>
      <w:r>
        <w:rPr>
          <w:rFonts w:ascii="Times New Roman"/>
          <w:b/>
          <w:i w:val="false"/>
          <w:color w:val="000000"/>
        </w:rPr>
        <w:t xml:space="preserve">временного приостановления предоставления тарифного преференциального режима, предусмотренного Соглашением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 Настоящий Порядок разработан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статьи 4.25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 (далее – Соглашение) с учетом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определяет процедуру введения, продления и отмены временного приостановления предоставления тарифного преференциального режима, предусмотренного Соглашением (далее соответственно – тарифный преференциальный режим, временное приостановление).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 Понятия, используемые в настоящем Порядке, применяются в значениях, определенных Соглашением.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 Таможенные органы государств – членов Евразийского экономического союза (далее соответственно – государства-члены, Союз) осуществляют мониторинг применения тарифного преференциального режима в отношении товаров, ввозимых на таможенную территорию Союза, в целях выявления фактов нарушений, предусмотренных пунктом 4 настоящего Порядка.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 Факты нарушений применения тарифного преференциального режима могут выражаться: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 в предоставлении производителем или экспортером товара (их уполномоченным представителем) в уполномоченный орган Социалистической Республики Вьетнам (Вьетнам) ложных или неточных сведений о происхождении товара с целью получения сертификата о происхождении товара;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 в необоснованном отказе уполномоченного и (или) верифицирующего органов Вьетнама от выполнения в рамках верификационного запроса проверки происхождения товара в части: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подтверждения достоверности сертификата о происхождении товара;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соответствия товара установленным критериям происхождения;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предоставления документального подтверждения (доказательств) со стороны производителя или экспортера товара;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 в отсутствии ответа на верификационный запрос или в предоставлении уполномоченным и (или) верифицирующим органами Вьетнама неполного ответа (в том числе без запрошенных копий документов) на верификационный запрос;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г) в необоснованном отказе верифицирующего органа Вьетнама в осуществлении выездной проверки по запросу таможенного органа государства-члена или в отсутствии ответа на такой запрос.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 Систематическим нарушением признается 2 или более нарушений, предусмотренных одним подпунктом пункта 4 настоящего Порядка, совершенных в течение 12 календарных месяцев одним и тем же производителем или экспортером в отношении идентичного товара, ввозимого на таможенную территорию Союза, а также уполномоченным и (или) верифицирующим органами.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 Документы, подтверждающие систематические нарушения, должны свидетельствовать о несоответствии происхождения товара, фактически предъявленного таможенному органу государства-члена при его декларировании, происхождению, указанному в сертификате о происхождении товара, или об отказе от выполнения обязательств по административному сотрудничеству в случаях, предусмотренных подпунктами "б" – "г" пункта 4 настоящего Порядка.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 В случае обнаружения таможенным органом государства-члена по итогам расследования на основе объективных, убедительных и достоверных данных систематических нарушений применения тарифного преференциального режима таможенный орган направляет соответствующую информацию и документы, предусмотренные пунктом 6 настоящего Порядка, в государственный орган своего государства-члена, уполномоченный на взаимодействие с Евразийской экономической комиссией (далее – Комиссия).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 Государственный орган государства-члена, уполномоченный на взаимодействие с Комиссией, вправе направить соответствующее обращение в Комиссию, инициировав процедуру временного приостановления (далее – государство-инициатор). К обращению прилагаются документы, предусмотренные пунктом 6 настоящего Порядка.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 Комиссия в течение 5 рабочих дней с даты получения обращения государства-инициатора с соответствующими документами направляет полученную информацию другим государствам-членам.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 Комиссия обеспечивает проведение консультаций в рамках Консультативного комитета по торговле с целью выработки согласованной позиции всеми государствами-членами относительно представленных государством-инициатором доводов, а также относительно начала процедуры консультаций с Вьетнамом в соответствии с пунктом 5 статьи 4.25 Соглашения.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 При достижении всеми государствами-членами согласованной позиции о готовности вступить в консультации с Вьетнамом Комиссия в срок, не превышающий 15 календарных дней со дня проведения заседания Консультативного комитета по торговле, уведомляет Вьетнам о выявленных систематических нарушениях (с приложением соответствующих документов, подтверждающих факты таких нарушений) и о предложении вступить в консультации с целью выработки взаимоприемлемого решения.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 Днем начала консультаций считается день первого обсуждения Комиссией совместно с государствами-членами и Вьетнамом вопросов, являющихся предметом консультаций.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 Результаты проведенных консультаций оформляются Комиссией в форме акта.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Комиссия не позднее 5 календарных дней с даты окончания консультаций с Вьетнамом направляет в государства-члены акт, а также запрос об удовлетворенности государств-членов результатами консультаций. Ответ должен быть направлен государствами-членами в Комиссию не позднее 15 календарных дней со дня получения запроса.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Комиссия обеспечивает проведение консультаций государств-членов в рамках Консультативного комитета по торговле с целью нахождения взаимоприемлемого решения, касающегося устранения фактов систематических нарушений, с учетом характера выявленных систематических нарушений, а также предпринятых Вьетнамской Стороной мер, направленных на их устранение.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 В случае если Комиссия совместно с государствами-членами и Вьетнамом в течение 30 календарных дней со дня начала консультаций: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нашли взаимоприемлемое решение, направленное на устранение фактов систематических нарушений, – Комиссия уведомляет Вьетнам об удовлетворенности результатами консультаций и об отсутствии намерения временно приостановить предоставление тарифного преференциального режима на основании ранее выявленных фактов систематических нарушений;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 нашли взаимоприемлемого решения относительно выявленных фактов систематических нарушений – Комиссия уведомляет об этом Вьетнам и инициирует рассмотрение данного вопроса Совместным комитетом, осуществляющим свою деятельность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1.4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1.5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 В случае если по истечении 30 календарных дней со дня направления Вьетнаму по дипломатическим каналам информации, свидетельствующей о выявленных систематических нарушениях, и предложения вступить в консультации Вьетнам не вступил в консультации, Комиссия направляет соответствующее уведомление Вьетнаму и инициирует рассмотрение данного вопроса Совместным комитетом.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 В случае недостижения согласия или непринятия взаимоприемлемого решения в течение 60 календарных дней со дня направления представителю Вьетнама в Совместном комитете запроса о рассмотрении Совместным комитетом вопроса относительно выявленных фактов систематических нарушений Совет Комиссии рассматривает вопрос о временном приостановлении.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 Временное приостановление может применяться в отношении товаров, связанных: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 с лицом (производителем или экспортером), зарегистрированным во Вьетнаме, причастным к совершению систематических нарушений в отношении требований по заявлению тарифного преференциального режима;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 с лицом (производителем или экспортером), являющимся субъектом верификационного запроса (запросов) или запроса (запросов) о проведении выездной проверки, по которым выявлены систематические нарушения.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 Срок временного приостановления не может превышать 4 месяцев с даты вступления в силу решения Совета Комиссии о его введении. Временное приостановление может быть досрочно прекращено или продлено с учетом пунктов 22 – 24 настоящего Порядка.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 Решение Совета Комиссии о временном приостановлении должно содержать наименование вьетнамского производителя или экспортера, код товара на уровне не менее 8 знаков в соответствии с единой Товарной номенклатурой внешнеэкономической деятельности Евразийского экономического союза (далее – ТН ВЭД ЕАЭС), в отношении которого вводится временное приостановление, а также указание дат начала и окончания такого временного приостановления.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 В случае если в течение действия временного приостановления выявляются факты систематических нарушений в отношении идентичных товаров других вьетнамских производителей или экспортеров, Совет Комиссии может принять решение о временном приостановлении в отношении товаров, классифицируемых кодом на уровне не менее 8 знаков в соответствии с ТН ВЭД ЕАЭС, без привязки к конкретному вьетнамскому производителю или экспортеру.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 После принятия Советом Комиссии решения о временном приостановлении Комиссия может проводить совместно с государствами-членами консультации с Вьетнамом с целью скорейшего устранения выявленных систематических нарушений, а также оценку устранения Вьетнамом таких нарушений и представлять на рассмотрение Совета Комиссии предложения о продлении (досрочном прекращении) временного приостановления.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22. Совет Комиссии может принять решение о досрочном прекращении применения временного приостановления при условии предоставления убедительных доказательств со стороны Вьетнама о принятии необходимых мер в части выполнения требований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23. В случае если систематические нарушения, явившиеся основанием для введения временного приостановления, не устранены, Совет Комиссии рассматривает вопрос о продлении временного приостановления на срок не более 3 месяцев с даты истечения срока, на который было введено такое временное приостановление.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 Комиссия незамедлительно информирует Вьетнам и Совместный комитет о принятии решения о временном приостановлении, а также о продлении (досрочном прекращении) такого временного приостановления.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25. Вся информация, предоставляемая в соответствии с настоящим Порядком, должна рассматриваться в качестве конфиденциальной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4.32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Соглашения.  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