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ad96" w14:textId="30ca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нутригосударственных процедур, необходимых для вступления в силу Договора о Таможенном кодексе Евразийского экономического союза от 11 апре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июля 2017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осить правительства государств – членов Евразийского экономического союза о направлении в Евразийскую экономическую комиссию письменных уведомлений о выполнении внутригосударственных процедур, необходимых для вступления в силу Договора о Таможенном кодексе Евразийского экономического союза от 11 апреля 2017 года, не позднее 31 декабря 2017 г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Коллегии Евразийской экономической комиссии на основании информации, представленной правительствами государств – членов Евразийского экономического союза, доложить на очередном заседании Евразийского межправительственного совета о ходе проведения внутригосударственных процедур, необходимых для вступления в силу Договора о Таможенном кодексе Евразийского экономического союза от 11 апреля 2017 год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Настоящее распоряжение вступает в силу с даты его принятия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