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ba47" w14:textId="672b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взаимной торговли между государствами-членами Евразийского экономического союза в 2015-2016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м, центральным (национальным) банкам государств - членов Евразийского экономического союза принять к сведению доклад Евразийской экономической комиссии «О состоянии взаимной торговли между государствами - членами Евразийского экономического союза в 2015 - 2016 годах» (прилагается в качестве информационного материа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докладывать ежегодно Евразийскому межправительственному совету о состоянии взаимной торговли между государствами - членам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Члены Евразийского межправительственного совет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