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901b" w14:textId="a939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ферах экономики, обладающих интеграционным потенциалом в Евразийском экономическом союзе, и мерах, направленных на его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7 марта 2017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доклад о сферах экономики, обладающих интеграционным потенциалом в Евразийском экономическом союзе (далее - Союз), и мерах, направленных на его использование (далее - доклад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Евразийской экономической комиссии и государствам - членам Союза в рамках взаимодействия учитывать положения докл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продолжить работу по анализу сфер экономики, обладающих интеграционным потенциалом в Союзе, и мониторингу реализуемых государствами - членами Союза мер, направленных на использование указанн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Союз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Члены Евразийского межправительственного совет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