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cd466" w14:textId="17cd4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Международном форуме "Антиконтрафакт"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7 марта 2017 года № 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эффективной реализации </w:t>
      </w:r>
      <w:r>
        <w:rPr>
          <w:rFonts w:ascii="Times New Roman"/>
          <w:b w:val="false"/>
          <w:i w:val="false"/>
          <w:color w:val="000000"/>
          <w:sz w:val="28"/>
        </w:rPr>
        <w:t>статей 89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Договора о координации действий по защите прав на объекты интеллектуальной собственности от 8 сентября 2015 года, обеспечения свободного движения товаров и услуг в рамках Евразийского экономического союза, а также развития международного сотрудничества в данном направлении: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предложением Российской Федерации о проведении на ежегодной ротационной основе в государствах - членах Евразийского экономического союза (далее - государства- члены) Международного форума "Антиконтрафакт".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организация и проведение Международного форума "Антиконтрафакт" осуществляются государством-членом, представитель которого председательствует в Евразийском межправительственном совете.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Правительствам государств-членов и Евразийской экономической комиссии оказывать содействие в организации и проведении Международного форума "Антиконтрафакт".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Евразийской экономической комиссии разработать совместно с правительствами государств-членов проект положения о Международном форуме "Антиконтрафакт" и внести его для рассмотрения Советом Евразийской экономической комиссии.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Евразийского межправительственного совета: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Армения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Беларусь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Республики 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Федерации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