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dc61" w14:textId="620d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ежегодном отчете Евразийской экономической комиссии о мониторинге проведения оценки регулирующего воздействия проектов решений Евразийской экономической комиссии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26 мая 2017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Приняв к сведению информацию Евразийской экономической комиссии о ежегодном отчете о мониторинге проведения оценки регулирующего воздействия проектов решений Евразийской экономической комиссии в 2016 году: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Евразийской экономической комиссии продолжить работу по совершенствованию процедуры проведения оценки регулирующего воздействия проектов решений Евразийской экономической комиссии.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Евразийского межправительственного совета: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