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b61" w14:textId="c87e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Председателю Коллегии Евразийской экономической комиссии Саркисяну Т.С. подписать Соглашение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имени Евразийского экономического союза после завершения государствами - членами Евразийского экономического союза необходимых внутригосударственных процедур.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