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0f60" w14:textId="5560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Декларации о дальнейшем развитии интеграционных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6 декабря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правительствами государств - членов Евразийского экономического союза разработать проект документа, определяющего стратегические направления развития евразийской экономической интеграции до 2025 года и раскрывающего конкретные механизмы и мероприятия реализации Декларации о дальнейшем развитии интеграционных процессов в рамках Евразийского экономического союза и представить указанный проект до конца 2019 года для рассмотрения Высшим Евразийским экономическим советом.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