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09d" w14:textId="36a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февраля 2018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15 июля 2011 г. № 710 "О принятии технических регламентов Таможенного союза "О безопасности железнодорожного подвижного состава", "О безопасности высокоскоростного железнодорожного транспорта" и "О безопасности инфраструктуры железнодорожного транспорта"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3.3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"3.3. допускается выпуск в обращение без документов об оценке соответствия составных частей железнодорожного подвижного состава, ввозимых в качестве запасных частей для обслуживания и ремонта железнодорожного подвижного состава, введенного в эксплуатацию до 2 августа 2014 года, с учетом переходных положений, установленных в подпункте 3.2 настоящего пункта, до истечения назначенного срока службы такого железнодорожного подвижного состава.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железнодорожный подвижной состав включает в себя: в целях эксплуатации исключительно в пределах Республики Беларусь: электровозы БКГ1, БКГ2, ЧС4Т, маневровые тепловозы ТМЭ1, ТМЭ2, ТМЭ3, электропоезда ЭПГ, ЭПР, ЭПРII, ЭПМ, ЭР9, дизель-поезда ДП1, ДП3, ДР1, МДП, ДР1Б, специальный железнодорожный подвижной состав: Dynamic Stopfexpress 09-3X, Duomatic 09-32 CSM, Duomatic 08-32 T, Duomatic 08-32 Center Tool, PT-800, Unimat Compact 08-275/3S, Plasser 08-275/3S, RM-76 UHR, RM-80 UHR, DGS-62 N, SSP-110 SW, COMPEL VAC AC500 RD, MFS-240, GO-4C, MV-94, WM-15S13, MRT, MRT-2, SVP-74, SVP-74.1, PV, PVK;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эксплуатации исключительно в пределах Республики Беларусь: электровозы БКГ1, БКГ2, ЧС4Т, маневровые тепловозы ТМЭ1, ТМЭ2, ТМЭ3, электропоезда ЭПГ, ЭПР, ЭПРII, ЭПМ, ЭР9, дизель-поезда ДП1, ДП3, ДР1, МДП, ДР1Б, специальный железнодорожный подвижной состав: Dynamic Stopfexpress 09-3X, Duomatic 09-32 CSM, Duomatic 08-32 T, Duomatic 08-32 Center Tool, Unimat Compact 08-275/3S, Plasser 08-275/3S, RM-76 UHR, RM-80 UHR, DGS-62 N, SSP-110 SW, COMPELVAC AC500 RD, MFS-240, SVP-74, SVP-74.1;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эксплуатации исключительно в пределах Кыргызской Республики - тепловозы ТЭ33А.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Составные части должны быть идентифицированы в качестве запасных частей к железнодорожному подвижному составу органом по оценке соответствия железнодорожного подвижного состава и его составных частей, который включен в единый реестр органов по оценке соответствия Евразийского экономического союза и уполномочен в соответствии с законодательством государства - члена Евразийского экономического союза для проведения идентификации таких составных частей на территории соответствующего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идентификации оформляются в виде соответствующего заключения (акта) указанного органа на русском языке и при наличии соответствующих требований в законодательстве государства - члена Евразийского экономического союза на государственном языке (государственных языках) этого государства, подлежат размещению в открытом доступе на официальных сайтах в информационно-телекоммуникационной сети "Интернет" уполномоченных органов Республики Беларусь, Республики Казахстан и Кыргызской Республики в области технического регулирования и включают в себя: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грузовой таможенной декларации;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товаросопроводительной документации и импортера;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запасных частей и их производителей;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ТН ВЭД ЕАЭС; количество запасных частей;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тип, модель и модификацию (при наличии) указанного в абзацах третьем - пятом настоящего подпункта подвижного состава, на который будет установлена запасная часть;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признак;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заключения (акта) идентификации.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Евразийского экономического союза не допускается.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государства - члены Евразийского экономического союза обеспечить контроль за эксплуатацией подвижного состава с установленными без документов об оценке соответствия запасными частями на территории того государства - члена Евразийского экономического союза, в которое ввезены запасные части.";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6.4 следующего содержания: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"6.4. не реже чем 1 раз в 2 года обеспечивать актуализацию данных о железнодорожном подвижном составе, указанном в подпункте 3.3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опубликования, за исключением изменения, предусмотренного абзацем четвертым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Изменение, предусмотренное абзацем четвертым подпункта "а" пункта 1 настоящего Решения, вступает в силу с даты вступления в силу Решения Коллегии Евразийской экономической комиссии от 30 октября 2018 г. № 173.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Коллегии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