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01ce" w14:textId="92f0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оценки последствий воздействия специальной защитной, антидемпинговой или компенсационной меры на конкуренцию на соответствующем товарном рынке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мая 2018 года № 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2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в целях обеспечения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221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проведения оценки последствий воздействия специальной защитной, антидемпинговой или компенсационной меры на конкуренцию на соответствующем товарном рынке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мая 2018 г. № 68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</w:t>
      </w:r>
      <w:r>
        <w:br/>
      </w:r>
      <w:r>
        <w:rPr>
          <w:rFonts w:ascii="Times New Roman"/>
          <w:b/>
          <w:i w:val="false"/>
          <w:color w:val="000000"/>
        </w:rPr>
        <w:t xml:space="preserve">проведения оценки последствий воздействия специальной защитной, антидемпинговой или компенсационной меры на конкуренцию на соответствующем товарном рынке Евразийского экономического союза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221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(далее – Протокол о защитных мерах) и определяет сроки, последовательность действий (административных процедур) и требования к содержанию заключения об оценке последствий воздействия специальной защитной, антидемпинговой или компенсационной меры (далее – защитная мера) на конкуренцию на соответствующем товарном рынке Евразийского экономического союза (далее соответственно – оценка последствий, Союз), а также регламентирует взаимодействие структурного подразделения Евразийской экономической комиссии (далее – Комиссия), уполномоченного в сфере контроля за соблюдением общих правил конкуренции на трансграничных рынках (далее – уполномоченное подразделение), с органом, проводящим расследования, в качестве которого выступает структурное подразделение Комиссии, ответственное за проведение расследований, предшествующих введению защитной меры (далее – орган, проводящий расследования), а также с органами государственной власти государств – членов Союза (далее – государства-члены), в компетенцию которых входит реализация и (или) проведение конкурентной (антимонопольной) политики (далее – антимонопольные органы), для проведения оценки последствий.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2.Понятия, используемые в настоящем Порядке, применяются в значениях, определенных Протоколом о защитных мерах и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общих принципах и правилах конкуренции (приложение № 19 к Договору о Евразийском экономическом союзе от 29 мая 2014 года).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3.В случае если данные, имеющиеся в распоряжении органа, проводящего расследования, на начало специального защитного, антидемпингового или компенсационного расследования, свидетельствуют о наличии условий для проведения оценки последствий,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защитных мерах (если доля производителя, поддержавшего заявление, указанное в </w:t>
      </w:r>
      <w:r>
        <w:rPr>
          <w:rFonts w:ascii="Times New Roman"/>
          <w:b w:val="false"/>
          <w:i w:val="false"/>
          <w:color w:val="000000"/>
          <w:sz w:val="28"/>
        </w:rPr>
        <w:t>пункте 186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защитных мерах, на товарном рынке Союза равна или превышает 35 процентов в течение 2 календарных лет, предшествующих дате начала расследования), орган, проводящий расследования, в течение 30 календарных дней с даты начала расследования направляет в уполномоченное подразделение запрос о проведении оценки последствий и неконфиденциальную версию заявления о применении защитной меры.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4.В случае если данные, имеющиеся в распоряжении органа, проводящего расследования, на начало расследования свидетельствуют об отсутствии указанных условий, но наличие таких условий установлено по результатам анализа информации, полученной в ходе расследования, орган, проводящий расследования, в течение 4 месяцев с даты начала расследования направляет в уполномоченное подразделение запрос о проведении оценки последствий и неконфиденциальную версию заявления о применении защитной меры.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после направления запроса о проведении оценки последствий, органом, проводящим расследования, по результатам анализа информации, полученной в ходе расследования, выявлено отсутствие условий, указанных в абзаце первом пункта 3 настоящего Порядка, проведение оценки последствий не требуется, о чем информируется уполномоченное подразделение.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5.Уполномоченное подразделение в течение 10 рабочих дней со дня поступления запроса о проведении оценки последствий направляет в антимонопольные органы запросы о предоставлении информации, а в случае поступления информации, предусмотренной пунктом 4 настоящего Порядка, информирует об отсутствии необходимости в предоставлении информации, запрошенной в соответствии с настоящим пунктом.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6.Антимонопольные органы не позднее 3 месяцев со дня поступления от уполномоченного подразделения запроса о предоставлении информации предоставляют необходимую информацию о соответствующем товарном рынке государства-члена, который может подвергнуться воздействию защитной меры. В случае необходимости антимонопольный орган может продлить указанный срок, но не более чем на 1 месяц, о чем в письменной форме уведомляет уполномоченное подразделение (с указанием срока, в течение которого информация будет предоставлена).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предоставления антимонопольными органами информации о соответствующем товарном рынке государства-члена не может превышать 4 месяцев со дня поступления запроса о предоставлении информации от уполномоченного подразделения.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подразделение принимает указанную в настоящем пункте информацию к сведению при подготовке заключения об оценке последствий.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7.На основании источников исходной информации, предусмотренных пунктом 5 Методики оценки состояния конкуренции, утвержденной Решением Совета Евразийской экономической комиссии от 30 января 2013 г. № 7, уполномоченное подразделение подготавливает заключение об оценке последствий, которое включает в себя: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оценку текущего состояния конкуренции за период, составляющий 2 года, предшествующих дате начала расследования, в том числе: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уровня концентрации соответствующего товарного рынка Союза;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роста импорта, в том числе демпингового или субсидируемого импорта (в случае проведения антидемпингового или компенсационного расследования соответственно), и его доли в соотношении с объемом производства товара на соответствующем товарном рынке Союза;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динамики цен, сложившихся на соответствующем товарном рынке Союза, в том числе, на предмет возможного наличия на соответствующем товарном рынке Союза монопольно низких цен или установление экономически, технологически или иным образом необоснованного установления различных цен и их возможное искажающего воздействия на состояние конкуренции в предшествующий проведению оценки период;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факторов, искажающих конкуренцию, и обусловленных наличием ввоза на территорию Союза товар из третьих стран;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оценку предполагаемого воздействия защитной меры на соответствующий товарный рынок Союза с учетом вида и размера предполагаемой к введению защитной меры, в том числе: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предполагаемого изменения предложения на соответствующем товарном рынке Союза в связи с введением защитной меры с учетом возможности альтернативных поставок товара на этот рынок, в том числе из других стран;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ожидаемого изменения цен на соответствующем товарном рынке Союза вследствие введения защитной меры на базе прогнозируемого баланса спроса и предложения на соответствующий товар;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вероятности изменения положения производителей,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защитных мерах, на соответствующем товарном рынке Союза в случае введения защитной меры.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заключении об оценке последствий выводы уполномоченного подразделения указываются в целом по соответствующему товарному рынку Союза.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Заключение об оценке последствий, подписанное руководителем уполномоченного подразделения, направляется в орган, проводящий расследования, в течение 6 месяцев с даты поступления в соответствии с пунктом 3 настоящего Порядка в уполномоченное подразделение запроса о проведении оценки последствий, но не позднее 8 месяцев с даты начала соответствующего расследования.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оценки последствий не препятствует рассмотрению Комиссией вопроса о результатах специального защитного, антидемпингового или компенсационного расследования.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Выводы, содержащиеся в заключении об оценке последствий, включаются в справку по соответствующему вопросу, входящую в состав комплекта документов и материалов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69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а заключение об оценке последствий включается в указанный комплект документов и материалов. 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