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df64" w14:textId="76b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Евразийского экономического союза в отношении фосфатов кальция природных, фосфатов алюминиево-кальциевых природных и мела фосфатного, размолотых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2018 года № 199.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Продлить срок действия ставки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июня 2018 г. № 94, в отношении фосфатов кальция природных, фосфатов алюминиево-кальциевых природных и мела фосфатного, размолотых, классифицируемых кодом 2510 20 000 0 ТН ВЭД ЕАЭС, в размере 0 процентов от таможенной стоимости по 4 января 2021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примечании 4С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 слова "по 04.01.2019 включительно" заменить словами "по 04.01.2021 включительно".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 и распространяется на правоотношения, возникшие с 5 января 2019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