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d152" w14:textId="8d4d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12 мая 2015 г.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декабря 2018 года № 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а также во исполнение пункта 4 распоряжения Евразийского межправительственного совета от 27 ноября 2018 г. № 16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12 мая 2015 г. № 53 "О переходных положениях технического регламента Таможенного союза "Технический регламент на табачную продукцию" (ТР ТС 035/2014)":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"выданные или принятые до дня вступления в силу технического регламента" в соответствующем падеже исключить;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"15 января 2019 г." заменить словами "1 января 2024 г.".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Правительству Республики Армения с даты вступления настоящего Решения в силу обеспечить осуществление уполномоченными органами контроля (надзора) за выпущенной в обращение продукцией в порядке, установленном законодательством Республики Армения.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10 календарных дней с даты его официального опубликования и распространяется на правоотношения, возникающие с 15 января 2019 г.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