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1c97" w14:textId="15c1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февраля 2018 года № 3.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утвержденный Решением Совета Евразийской экономической комиссии от 1 октября 2014 г. № 79,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II дополнить позицией 35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"35. О безопасности пищевой продукции (ТР ТС 021/2011) (изменения в части приведения в соответствие с требованиями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примечанием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Изменения разрабатываются в соответствии с пунктом 46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