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a231" w14:textId="3a4a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пластмассовых заготовок для очковых линз, а также в некоторые решения Высшего Евразийского экономического совета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Высшего Евразийского экономического совета от 8 мая 2015 г. № 16, дополнить позицией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"3926 90 970 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цилиндры высотой не менее 5 мм, но не более 30 мм, диаметром не менее 30 мм, но не более 150 мм, без оптической обработки, с выпуклыми и/или вогнутыми и/или плоскими торцевыми поверхностями, для производства линз для очков субпозиции 9001 50".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Раздел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дополнить кодом "3926 90 970 7" ТН ВЭД ЕАЭС.    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 календарных дней с даты его официального опубликования.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52  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внешнеэкономической деятельности Евразийского экономического союза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52 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 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52    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