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4b7" w14:textId="1d53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органических химических соединений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октября 2018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решения Высшего Евразийского экономического совета и Совета Евразийской экономической комиссии изменения согласно приложению № 4.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г. № 69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исключаемые из единой Товарной номенклатуры внешнеэкономической деятельности Евразийского экономического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г. № 69 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г. № 69 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г. № 69 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Высшего Евразийского экономического совета и Совета Евразийской экономической комиссии 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кодом 2909 30 900 0 ТН ВЭД ЕАЭС заменить позициями следующего содержания: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"2909 30 900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2909 30 900 9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2909 43 000 0 ТН ВЭД ЕАЭС заменить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"2909 43 000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монобутиловый эфир этиленгликоля, или бутилцеллозольв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2909 43 000 9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с кодом 2912 50 000 0 ТН ВЭД ЕАЭС заменить позициями следующего содержания: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"2912 50 000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метальдегид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2912 50 000 9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с кодом 2921 49 000 0 ТН ВЭД ЕАЭС заменить позициями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"2921 49 000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позицию с кодом 2923 90 000 0 ТН ВЭД ЕАЭС заменить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"2923 90 000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хлормекватхлорид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2923 90 000 9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позицию с кодом 2924 19 000 0 ТН ВЭД ЕАЭС заменить позициями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"2924 19 000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диметилдеканамид, диметилформамид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2924 19 000 9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позицию с кодом 2924 29 990 0 ТН ВЭД ЕАЭС заменить позициями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"2924 29 990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металаксил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2924 29 990 9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позицию с кодом 2928 00 900 0 ТН ВЭД ЕАЭС заменить позициями следующего содержания: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"2928 00 900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цимоксанил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2928 00 900 9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позицию с кодом 2930 90 950 0 ТН ВЭД ЕАЭС заменить позициями следующего содержания: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"2930 90 950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О,О-диметил-S-(N-метилкарбамоилметил) дитиофосфат, мезотрион, клетодим и малатион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2930 90 950 9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 позицию с кодом 2935 90 900 0 ТН ВЭД ЕАЭС заменить позициями следующего содержания: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"2935 90 900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трибенурон-метил, римсульфурон и флорасулам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2935 90 900 9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прочие".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