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9f1d" w14:textId="0379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вопросах, связанных с реализацией Договора о пенсионном обеспечении трудящихся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обеспечить разработку совместно с государствами - членами Евразийского экономического союза и представление для рассмотрения Советом Евразийской экономической комиссии проекта порядка, предусмотренного статьей 10 Договора о пенсионном обеспечении трудящихся государств - членов Евразийского экономического союза, с учетом необходимости вступления в силу соответствующего акта Совета Евразийской экономической комиссии с даты вступления в силу указанного Договора.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