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44da" w14:textId="e3e4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Высшего Евразийского экономического совета от 10 октября 2014 г.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 октября 2019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Договора о Евразийском экономическом союзе от 29 мая 2014 года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79 "О размерах (шкале) долевых взносов государств - членов Евразийского экономического союза в бюджет Евразийского экономического союза"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"на 2016 год" заменить словами "на 2020 год";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второй - шестой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 Армения - 1,220 процента;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Беларусь - 4,560 процента;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- 7,055 процента;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Кыргызская Республика - 1,900 процента;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Федерация - 85,265 процента.".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Высшего Евразийского экономического совета: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