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1c99" w14:textId="0ca1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приложение № 1 к Регламенту работы Евразийской экономической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 октября 2019 года № 22. Утратило силу решением Высшего Евразийского экономического совета от 11 декабря 2020 года №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Высшего Евразийского экономического совета от 11.12.2020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работы Евразийской экономической комиссии, утвержденному Решением Высшего Евразийского экономического совета от 23 декабря 2014 г. № 98, изменение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с даты его официального опубликования, но не ранее даты вступления в силу Соглашения о механизме прослеживаемости товаров, ввезенных на таможенную территорию Евразийского экономического союза, от 29 мая 2019 года.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октября 2019 г. № 22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вносимое в приложение № 1 к Регламенту работы Евразийской экономической комиссии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137 – 154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"137. Утверждение перечня товаров, в отношении которых в соответствии с пунктом 2 статьи 2 Соглашения о механизме прослеживаемости товаров, ввезенных на таможенную территорию Евразийского экономического союза, от 29 мая 2019 года (далее – Соглашение о механизме прослеживаемости) осуществляется прослеживаемость (далее – товары, подлежащие прослеживаемости).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 Определение случаев, когда прослеживаемость в отношении товаров, подлежащих прослеживаемости, не осуществляется.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 Определение сроков и порядка включения в национальную систему прослеживаемости сведений о товарах, подлежащих прослеживаемости, фактически находящихся на таможенной территории Союза на дату вступления в силу решения Комиссии об утверждении перечня товаров, в отношении которых осуществляется прослеживаемость (внесения изменений в такой перечень), и операциях, связанных с оборотом таких товаров.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 Определение случаев включения в национальную систему прослеживаемости сведений о перемещении товаров, подлежащих прослеживаемости, с территории одного государства-члена на территорию другого государства-члена, не связанном с реализацией таких товаров.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 Определение порядка включения в национальную систему прослеживаемости сведений о перемещении товаров, подлежащих прослеживаемости, с территории одного государства-члена на территорию другого государства-члена, не связанном с реализацией таких товаров.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 Определение сроков включения в национальную систему прослеживаемости сведений из документов, указанных в подпунктах 1 и 3 пункта 1 статьи 5 Соглашения о механизме прослеживаемости.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 Определение сроков включения в национальную систему прослеживаемости государства-члена сведений из национальных систем прослеживаемости других государств-членов.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 Определение срока хранения в национальных системах прослеживаемости сведений о товарах, подлежащих прослеживаемости, и операциях, связанных с оборотом таких товаров.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 Определение в отношении отдельных категорий товаров, подлежащих прослеживаемости, иного, менее продолжительно срока прекращения прослеживаемости, чем срок, предусмотренный пунктом 1 статьи 6 Соглашения о механизме прослеживаемости.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 Определение случаев, когда до истечения срока, указанного в пункте 1 статьи 6 Соглашения о механизме прослеживаемости или определенного Комиссией в соответствии с пунктом 1 этой статьи, прослеживаемость прекращается, и сроков прекращения прослеживаемости в этих случаях.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 Определение случаев, когда лица, осуществляющие оборот товаров, подлежащих прослеживаемости, не обязаны оформлять сопроводительные документы в виде электронных документов.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 Определение состава сведений, указанных в пункте 1 статьи 8 Соглашения о механизме прослеживаемости, отличного от состава, определенного пунктом 3 указанной статьи.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 Определение порядка направления и исполнения запросов о предоставлении содержащихся в национальных системах прослеживаемости сведений об операциях, связанных с оборотом товаров, подлежащих прослеживаемости, предшествующих перемещению таких товаров с территории одного государства-члена на территорию другого государства-члена, а также состава предоставляемых сведений и сроков их предоставления.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 Определение особенностей прослеживаемости и (или) функционирования механизма прослеживаемости для случаев, когда таможенное декларирование товаров, подлежащих прослеживаемости, осуществлялось с особенностями, определенными Таможенным кодексом Союза и (или) Комиссией и законодательством государств-членов в соответствии с Таможенным кодексом Союза, либо такие товары выпускались до подачи декларации на товары в соответствии с Таможенным кодексом Союза.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 Определение случаев, когда допускается перемещение товаров, подлежащих прослеживаемости, с территории одного государства-члена на территорию другого государства-члена при отсутствии в национальной системе прослеживаемости сведений об операциях, связанных с таким перемещением.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 Определение порядка подтверждения правомерности перемещения товаров, подлежащих прослеживаемости, с территории одного государства-члена на территорию другого государства-члена в случае отсутствия в национальной системе прослеживаемости сведений об операциях, связанных с таким перемещением, в связи с неисправностью информационных систем, вызванной техническими сбоями, нарушениями в работе средств связи (телекоммуникационных сетей и информационно-телекоммуникационной сети "Интернет"), отключением электроэнергии, а также в иных случаях, определенных Комиссией в соответствии с пунктом 1 статьи 11 Соглашения о механизме прослеживаемости.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 Определение порядка информирования уполномоченных органов государств-членов о неисправности информационных систем, вызванных техническими сбоями, нарушениями в работе средств связи (телекоммуникационных сетей и информационно-телекоммуникационной сети "Интернет"), отключением электроэнергии.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 Определение сроков и условий реализации пилотного проекта по внедрению механизма прослеживаемости.".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