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9db6" w14:textId="5cf9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 октября 2019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Российской Федерации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Назначить Глазьева Сергея Юрьевича членом Коллегии Евразийской экономической комиссии от Российской Федерации на оставшийся срок полномочий, определенный при назначении Валовой Татьяны Дмитриевны.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комиссии", члена Коллегии (Министра) по интеграции и макроэкономике Евразийской экономической комиссии Глазьева Сергея Юрьевича, исключив из персонального состава Валовую Татьяну Дмитриевну.   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 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