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441" w14:textId="38c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организационно-правовых форм хозяйствования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г.№ 155,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организационно-правовых форм хозяйствования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классификатор организационно-правовых форм хозяйствования в рамках Евразийского экономического союза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организационно-правовых форм хозяйствования в рамках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решениями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30.07.2024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Детализированные сведения из классификатора организационно-правовых форм хозяйствования в рамках Евразийского экономического союза (далее – классификатор) в части кодов и наименований разделов классификатора, кодов и наименований групп, подгрупп и видов организационно-правовых форм хозяйствования представлены в таблице 1.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раздела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вида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в Республике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AM1010100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AM3000000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AM3010000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AM3020000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AM3030000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организационно-правовая форма хозяйствования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 (общество)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BY1030100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предприятие, основанное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BY1030200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предприятие, основанное на праве оперативного управления (казенное)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объединение, являющееся коммерческой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BY1060000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(фермерское)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общественная, религиозная организация (объединение)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BY2020100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организация (объединение)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BY2020200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организация (объединение)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государственно-общественное объединение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BY2050000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BY2060000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и (или)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BY2060100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BY2060200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BY2070000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объединение, являющееся некоммерческой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BY2999999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иная 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BY3000000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созданный без образования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BY3010000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BY3020000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иностранной организации (юридического лица, зарегистрированного и расположенного за пределами Республики Беларусь), действующее на территории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BY3999999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субъект, созданный без образования юридического лица, не включенный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оперативного управления (казенное)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объединение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в форме ассоциации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(коммунальное)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 и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как 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KG1050000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KG1060000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кооператив (кредитный союз) как 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KG1070000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(фермерское) хозяйство (с образованием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 религиозная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KG2030000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как 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KG2050000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(ассоциация, союз)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KG2060000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кооператив (кредитный союз) как некоммерческая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KG2070000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банк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KG2080000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KG3000000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KG3010000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(фермерское) хозяйство (без образования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KG4000000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обособленное подразделение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KG4010000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KG4020000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KG9000000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организационно-правовая форма,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юридических лиц, являющихся коммерческими корпоративными 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RU1010100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на вере (коммандитное товарищество)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RU01020100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непубличное акционерное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RU1020200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RU1030000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партнерство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RU1040000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(артель)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(кроме сельскохозяйственного производственного кооператива)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RU1050000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(фермерское)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RU1999999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юридическое лицо, являющееся коммерческой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юридических лиц, являющихся некоммерческими корпоративными 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RU2010500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потребительский кооператив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кооператив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RU2019999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иная форма потребительского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(союз)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(союз) экономического взаимодействия субъектов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муниципальных образований субъектов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(ассоциация) кредитных кооперативов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(ассоциация) кооперативов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(ассоциация)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потребительских обществ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торгово-промышленная палата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фермерских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RU2069999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иная ассоциация (союз)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RU2999999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организационно-правовая форма юридических лиц, являющихся некоммерческими корпоративными 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организаций, созданных без прав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обособленное подразделение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обособленного подразделения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RU3009999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организационно-правовая форма организаций, созданных без прав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RU4000000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международных организаций, осуществляющих деятельность на территории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RU4000100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межправительственная международная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RU4000200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неправительственная международная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для деятельности граждан (физических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для коммерческой деятельности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RU5010100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крестьянского (фермерского)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для деятельности граждан, не отнесенной к предпринимательству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юридических лиц, являющихся коммерческими унитарными организациями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предприятие, основанное на праве оперативного управления (казенные предприятия)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казенное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субъекта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казенное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унитарное предприятие, основанное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унитарное предприятие субъекта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RU6010203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унитарное предприятие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RU7000000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юридических лиц, являющихся некоммерческими унитарными предприятиями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RU7000100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RU7010200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публично-правовая компания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RU7010201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RU7010202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компания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RU7010203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иностранной некоммерческой неправительственной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созданное Российской Федерацией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автономное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казенное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внебюджетные фонды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созданное субъектом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автономное учреждение субъекта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бюджетное учреждение субъекта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учреждение субъекта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академия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созданное муниципальным образованием (муниципальное учреждение)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автономное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бюджетное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муниципальное казенное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RU7020502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RU7999999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иная организационно-правовая форма юридических лиц, являющихся некоммерческими унитарными предприятиями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Детализированные сведения из классификатора в части дополнительных признаков, характеризующих организационно-правовые формы хозяйствующего субъекта по гражданско-правовому статусу субъекта хозяйствования, формы участия в капитале и формы управления (фасеты 1 – 3), представлены соответственно в таблицах 2 – 4.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1. Гражданско-правовой статус субъекта хозяйствования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единица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(дочернее хозяйственное общество)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(зависимое хозяйственное общество)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2. Формы участия в капитале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стран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стран вне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стран СНГ и стран вне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физическое, юридическое лицо, организация стран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иностранное физическое, юридическое лицо, организация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иностранное физическое, юридическое лицо, организация стран СНГ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стран вне СНГ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3. Формы управления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Признаки, определенные в таблицах 2 – 4, могут быть применены для кодирования дополнительных характеристик организационно-правовых форм хозяйствования для позиций, предусмотренных в разделе "KG" ("Организационно-правовые формы хозяйствования в Кыргызской Республике") классификатора.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 хозяйствования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049-2024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 апреля 2019 г. № 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2019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классификации и кодирования сведений об организационно-правовых формах хозяйствования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 в сферах интеллектуальной собственности, обращения лекарственных средств и медицинских изделий, технического регулирования и внешней торговли товарами и в других сферах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форма, ОПФ, форма хозяйствования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классификаторы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имеет аналоги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ОКРБ 019-2013. Общегосударственный классификатор Республики Беларусь "Организационно-правовые формы" (утвержден постановлением Государственного комитета по стандартизации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2013 г. № 55).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Государственный классификатор организационно-правовых форм хозяйствования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ГК 004-1997. Государственный классификатор Кыргызской Республики "Организационно-правовые формы хозяйствующих субъектов".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ОК028-2012. Общероссийский классификатор организационно-правовых форм (утвержден приказом Федерального агентства по техническому регулированию и метрологии от 16 октября 2012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комбинированный метод классификации.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классификации объектов используется сочетание иерархического (число ступеней классификации 4) и фасетного методов классификации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 справочника (классификатора) в порядке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приведена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настоящего классификатора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данных классификатора необходимо производить не реже 1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Коллегии Евразийской экономической комиссии от 16 мая 2023 г. № 64 внесены изменения в отдельные позиции классификатора, исключена 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Коллегии Евразийской экономической комиссии от 30 июля 2024 г. № 89 внесены изменения в отдельные позиции классификатора, а также включены новые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(классификатора)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реквизитный состав классификатора приведены в таблице 5, в которой формируются следующие поля (графы):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количество возможных повторений реквизита).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указания множественности реквизитов передаваемых данных используются следующие обозначения: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 – реквизит обязателен, может повторяться без ограничений;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организационно-правовых формах хозяйствования 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Код раздела классификатора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Шаблон: [A-Z]{2}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альфа-2 код государства-члена, формируется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стандартом ISO 3166-1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Наименование раздела классификатора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Сведения об организационно-правовых формах хозяйствования в рамках Евразийского экономического союза, включенных в раздел классификатора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 Код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[A-Z]{2}[0-9]{7}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 Наименование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 Сведения об организационно-правовых формах хозяйствования в рамках Евразийского экономического союза, включенных в группу классификатора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 Код подгруппы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[A-Z]{2}[0-9]{7}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 Наименование подгруппы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1.3.3.3 Сведения о виде организационно-правовых форм хозяйствования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1.3.3.3.1 Код вида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[A-Z]{2}[0-9]{7}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1.3.3.3.2 Наименование вида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1.3.3.3.3 Сведения об организационно-правовых формах хозяйствования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Евразийского экономического союза определенного вида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 Код организационно-правовой формы хозяйствования 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[A-Z]{2}[0-9]{7}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 Наименование организационно-правовой формы хозяйствования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*.3 Сведения о записи справочника (классификатора)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 Дата начала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Сведения об акте, регламентирующем начало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*3.2.1. Код вида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*3.2.2. Номер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*3.2.3. Дата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 Дата окончания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 Сведения об акте, регламентирующем окончание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 Код вида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 Номер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*3.4.3. Дата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 Вид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\d{5}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 Номер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 Дата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 Дата окончания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 (последний день действия)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 Вид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\d{5}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 Номер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 Дата акта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хозяйствования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и применения классификатора организационно-правовых форм хозяйствования в рамках Евразийского экономического союза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 в целях определения особенностей ведения и применения классификатора организационно-правовых форм хозяйствования в рамках Евразийского экономического союза (далее – классификатор), а также детализации описания и определения специфики применения методов классификации и кодирования при его разработке и ведении.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классификатор" – классификатор организационно-правовых форм хозяйствования, утвержденный нормативным правовым актом государства – члена Евразийского экономического союза;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"обобщенный перечень" – перечень организационно-правовых форм хозяйствования в государстве – члене Евразийского экономичного союза, сформированный по результатам анализа национального классификатора и (или) законодательства этого государства-члена;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"переходная таблица" – таблица, устанавливающая соответствие между объектами классификации (позициями) из национального классификатора и объектами классификации (позициями) из классификатора.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актами органов Евразийского экономического союза, касающимися вопросов формирования и развития единой системы нормативно-справочной информации Евразийского экономического союза (далее – Союз).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Метод классификации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классификации организационно-правовых форм хозяйствования используется комбинированный метод.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Классификация осуществляется на основе применения следующих классификационных признаков: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признак (код государства – члена Союза (далее – государство-член));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организационно-правовой формы хозяйствования;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подгруппа организационно-правовой формы хозяйствования;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организационно-правовой формы хозяйствования;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организационно-правовая форма хозяйствования.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Классификационный признак "региональный признак (код государства-члена)" определяет раздел классификатора и соответствует государству-члену, законодательством которого установлена организационно-правовая форма хозяйствования, включенная в классификатор.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Классификационный признак "группа организационно-правовой формы хозяйствования" определяет группу организационно-правовой формы хозяйствования, включенной в соответствующий обобщенный перечень.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Классификационный признак "подгруппа организационно-правовой формы хозяйствования" определяет подгруппу организационно-правовой формы хозяйствования, включенной в соответствующий обобщенный перечень.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Классификационный признак "вид организационно-правовой формы хозяйствования" определяет вид организационно-правовой формы хозяйствования, включенной в соответствующий обобщенный перечень.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Классификационный признак "организационно-правовая форма хозяйствования" определяет организационно-правовую форму хозяйствования, включенную в соответствующий обобщенный перечень.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Дополнительно в качестве справочной информации для организационно-правовой формы хозяйствования, включенной в раздел "KG" ("Организационно-правовые формы хозяйствования в Кыргызской Республике") классификатора, может устанавливаться значение следующих характеристик: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гражданско-правовой статус хозяйствующего субъекта;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участия в капитале;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управления. 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Метод кодирования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кодирования объектов классификации используется последовательный метод.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объекта классификации состоит из 9 разрядов, где: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и 2-й разряды содержат 2-буквенный код государства-члена в соответствии со стандартом ISO 3166-1;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 содержит цифровой код группы организационно-правовой формы хозяйствования;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и 5-й разряды содержат 2-значный цифровой код подгруппы организационно-правовой формы хозяйствования;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и 7-й разряды содержат код вида организационно-правовой формы хозяйствования;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8-й и 9-й разряды содержат 2-значный цифровой код организационно-правовой формы хозяйствования и формируются с использованием последовательного метода кодирования.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Объекты, указанные в качестве дополнительной справочной информации в соответствии с пунктом 10 настоящего Порядка, кодируются на основе использования последовательного метода.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гражданско-правового статуса хозяйствующего субъекта для Кыргызской Республики устанавливается в соответствии с таблицей 2 раздела I классификатора. 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участия в капитале для Кыргызской Республики устанавливается в соответствии с таблицей 3 раздела I классификатора.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управления хозяйствующего субъекта для Кыргызской Республики устанавливается в соответствии с таблицей 4 раздела I классификатора.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операций по кодированию объекта классификации, включенного в обобщенный перечень, необходимо: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принадлежность включаемого объекта классификации к определенному разделу классификатора;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анализа законодательства государства-члена установить: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объекта классификации к одной из групп организационно-правовых форм хозяйствования, определенной в соответствии с таблицей 1 настоящего Порядка;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объекта классификации к одной из подгрупп организационно-правовых форм хозяйствования (при наличии);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объекта классификации к одному из видов организационно-правовых форм хозяйствования (при наличии);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объекта классификации к одной из организационно-правовых форм хозяйствования (при наличии);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организационно-правовые формы хозяйствования, не имеющие широкого применения в сферах интеллектуальной собственности, обращения лекарственных средств и медицинских изделий, технического регулирования и внешней торговли товарами, в соответствующую позицию иной организационно-правовой формы хозяйствования или позицию более высокого уровня;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учетом установленных на шаге 1 – 3 соответствий провести кодирование объекта классификации с применением последовательного метода.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94"/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группы организационно-правовых форм хозяйствования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организационно-правовая форма хозяйствования Республики Армения,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включенная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созданный без образования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объединение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в форме ассоциации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обособленное подразделение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организационно-правовая форма хозяйствования Кыргызской Республики,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включенная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юридических лиц, являющихся коммерческими корпоративными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юридических лиц, являющихся некоммерческими корпоративными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организационно-правовые формы хозяйствования организаций, созданных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прав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организационно-правовые формы хозяйствования международных организаций, осуществляющих деятельность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Российской Федерации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для деятельности граждан (физических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юридических лиц, являющихся коммерческими унитарными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хозяйствования юридических лиц, являющихся некоммерческими унитарными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выполнения операций по кодированию объектов классификации, включенных в обобщенный перечень, приведены в таблице 2 настоящего Порядка.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по кодированию объекта классификации (примеры)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классификации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группа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организационно-правовой формы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организационно-правовой формы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организационно-правовой формы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хозяйствования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классификации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открытое акционерное общество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 (код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03)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открытое акционерное общество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AM1020301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(BY)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 (код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 (общество)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(код 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(код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на праве 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 (KG)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организация (код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товарищество и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(02)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KG1030200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организационно-правовые формы для деятельности граждан (физических лиц)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формы для коммерческой деятельности граждан (код 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(код 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RU5010200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Порядок ведения классификатора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в классификатор осуществляется в следующих случаях: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вхождении в состав Союза нового государства;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организационно-правовых форм хозяйствования и (или) их классификаций в соответствии с законодательством государства-члена.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вхождении в состав Союза нового государства необходимо с учетом анализа законодательства этого государства сформировать обобщенный перечень и обеспечить кодирование объектов классификации, включенных в него,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организационно-правовых форм хозяйствования и (или) их классификаций в соответствии с законодательством государства-члена орган государства-члена, уполномоченный на взаимодействие с Евразийской экономической комиссией (далее – Комиссия), или орган (организация) государства-члена, ответственный за ведение национального классификатора, в течение 10 рабочих дней с даты утверждения изменений информирует о них Комиссию с указанием следующих сведений: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нормативного правового акта, в соответствии с которым изменены организационно-правовые формы хозяйствования и (или) их классификации, дата вступления в силу такого акта, а также содержание изменений;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включенные, исключенные, измененные позиции в национальном классификаторе (при его наличии);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признаки, характеризующие организационно-правовые формы хозяйствующего субъекта по гражданско-правовому статусу субъекта хозяйствования, формы участия в капитале и формы управления (при наличии).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с учетом анализа изменения законодательства государства-члена и представленных сведений вносит необходимые изменения в обобщенный перечень в части включения, исключения, изменения отдельных объектов классификации, а также при необходимости в перечни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классификатора.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формирования (изменения) обобщенного перечня необходимо провести операции по кодированию вновь включенных в обобщенный перечень объектов классификации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 внести соответствующие изменения в классификатор и переходную таблицу, которая используется в качестве справочных материалов к классификатору.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внесении изменений в классификатор, в том числе в перечни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классификатора, должна быть обеспечена неизменность ранее установленных кодов позиций.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Особенности применения классификатора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формировании в электронном виде сведений о хозяйствующих субъектах Кыргызской Республики в качестве справочной информации допускается указание кода гражданско-правового статуса хозяйствующего субъекта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классификатора. При этом код гражданско-правового статуса хозяйствующего субъекта должен быть указан в дополнительном 10-м разряде кода организационно-правовой формы. В случае если код гражданско-правового статуса хозяйствующего субъекта не указывается, в 10-м разряде проставляется цифра "0".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формировании в электронном виде сведений о хозяйствующих субъектах Кыргызской Республики в качестве справочной информации допускается указание кода формы участия в капитале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классификатора. При этом код формы участия в капитале должен быть указан в дополнительном 11-м разряде кода организационно-правовой формы. В случае если код формы участия в капитале не указывается, в 11-м разряде проставляется цифра "0".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формировании в электронном виде сведений о хозяйствующих субъектах Кыргызской Республики в качестве справочной информации допускается указание кода формы управления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классификатора. При этом код формы управления должен быть указан в дополнительном 12-м разряде кода организационно-правовой формы. В случае если код формы управления не указывается, в 12-м разряде проставляется цифра "0".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формировании в электронном виде сведений о хозяйствующих субъектах Республики Армения, Республики Беларусь, Республики Казахстан и Российской Федерации в 10-м – 12-м разрядах кода проставляются цифры "000".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