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ff83" w14:textId="d09f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октября 2019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подпункт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Инструкции о порядке заполнения декларации на товары, утвержденной Решением Комиссии Таможенного союза от 20 мая 2010 г. № 257,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абзацы четырнадцатый – шестнадцатый (после таблицы)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"элемент 7 – в Республике Беларусь, Республике Казахстан и Российской Федерации – сведения о лице, которое уплатило или за счет денежных средств (денег) которого взысканы суммы таможенных платежей, иных платежей, взимание которых возложено на таможенные органы.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такими сведениями являются: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учетный номер плательщика (УНП), за исключением физического лица, не являющего индивидуальным предпринимателем, либо идентификационный номер физического лица (при его наличии), в Республике Казахстан – бизнес-идентификационный номер (БИН) для организации (филиала и представительства) и индивидуального предпринимателя, осуществляющего деятельность в виде совместного предпринимательства, либо индивидуальный идентификационный номер (ИИН) для физического лица, в том числе для индивидуального предпринимателя, осуществляющего деятельность в виде личного предпринимательства, в Российской Федерации – идентификационный номер налогоплательщика (ИНН).";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девятнадцатом (после таблицы) цифру "7" заменить цифрой "6".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подпункт 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к Решению Коллегии Евразийской экономической комиссии от 21 мая 2019 г. № 83 "О внесении изменений в решения Комиссии Таможенного союза и Коллегии Евразийской экономической комиссии" следующие изменения: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абзаца шестнадцатого дополнить абзацем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"Товары, в отношении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90 "Об автоматическом лицензировании (наблюдении) импорта отдельных видов труб стальных" введено автоматическое лицензирование (наблюдение) импорта, декларируются как один товар, если дополнительно к условиям, перечисленным в абзаце втором настоящего пункта, они относятся к одному кодовому обозначению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Коллегии Евразийской экономической комиссии.";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абзац сто восемьдесят шестой (с учетом таблицы) после слова "графы." дополнить предложением следующего содержания: "Применительно к товарам, в отношении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90 "Об автоматическом лицензировании (наблюдении) импорта отдельных видов труб стальных" введено автоматическое лицензирование (наблюдение) импорта и которые помещаются под таможенную процедуру выпуска для внутреннего потребления, в данном подразделе графы указывается без пробелов кодовое обозначение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Коллегии Евразийской экономической комиссии.".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 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