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ca61" w14:textId="2dec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8 августа 2019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 г. № 32 "О формировании приоритетных евразийских технологических платформ"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c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августа 2019 г. № 33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распоряжение Совета Евразийской экономической комиссии от 18 октября 2016 г. № 32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"16" заменить цифрами "17".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первой дополнить позицией 13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Промышленные технологии";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второй дополнить позицией 16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Технологии технического обслуживания и ремонта промышленного оборудования".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приложением № 17 следующего содержания: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 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18 октября 2016 г. № 32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>"Технологии технического обслуживания и ремонта промышленного оборудования"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юридических лиц "Республиканская конфедерация предпринимательства" (г. Минск, Республика Беларусь);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"НПО Центр" (г. Минск, Республика Беларусь);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юридических лиц "Ассоциация производителей сельскохозяйственной техники, оборудования и запасных частей для отраслей Агропромышленного комплекса" (г. Астана, Республика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союз промышленников и предпринимателей (г. Бишкек, Кыргызская Республика);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Машиностроительный кластер Республики Татарстан (г. Набережные Челны, Российская Федерация).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умножение творческих, технических и финансовых возможностей сообществ, работающих в сфере ремонта промышленного оборудования государств – членов Евразийского экономического союза (далее – государства-члены), за счет концентрации интеллектуальных, финансовых и административных ресурсов государств-членов, предприятий, учебных заведений и общественных организаций, направленных на интенсификацию инновационного развития ремонтных технологий государств-членов, создание технологического базиса, включающего в себя совокупность прорывных технологий, обеспечение соответствия объемов производства, качества и ассортимента продукции совокупному спросу потребителей.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цивилизованного рынка услуг по ремонту промышленного оборудования, развитие кооперации между хозяйствующими субъектами государств-членов;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производственного, технологического и интеллектуального потенциала участников платформы в решении задач по ремонту промышленного оборудования путем технического перевооружения и модернизации производства, внедрения прорывных технологий и создание высокопроизводительных производств, обеспечивающих активизацию инновационной деятельности предприятий, импортозамещение, снижение технологической зависимости от ведущих стран мира;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ранней диагностики промышленных объектов на предмет их экологической безопасности, снижение затрат на обслуживание таких объектов и повышение конкурентоспособности производств;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инвестиционной активности, в том числе привлечения иностранных инвестиций, повышение эффективности научных исследований и опытно-конструкторских разработок и развитие наукоемких технологий, привлечение к финансированию инновационных фондов развития;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территориях государств-членов интеграционных процессов с участием субъектов науки, промышленности и малого бизнеса;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международного опыта в сфере технологий обслуживания и ремонта промышленного оборудования для привлечения к новым разработкам ведущих зарубежных специалистов;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поддержание статуса Евразийского экономического союза как территории высоких технологий и зоны ускоренного технологического развития.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направления деятельности: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и ресурсов хозяйствующих субъектов государств-членов, науки и образовательных учреждений по реализации мероприятий, направленных на развитие промышленности государств-членов;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 научно-прикладных исследований по обеспечению создания качественно новых технологий ремонта промышленного оборудования;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системы организации эффективного использования технологий ремонта;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взаимовыгодного инновационного развития национальных промышленных комплексов, создание в государствах-членах центров компетенций, формирование "экономики будущего", постоянное технологическое обновление, повышение глобальной конкурентоспособности промышленности;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экспертная, консультационная и информационная поддержка потребителей услуг по обслуживанию и ремонту промышленного оборудования.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Дополнить приложение № 7 следующего содержания: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 18 октября 2016 г. № 32 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"Технологии добычи и переработки твердых полезных ископаемых"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Учредители: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Институт проблем комплексного освоения недр Российской академии наук (г. Москва, Российская Федерация);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учреждение науки Институт горного дела Уральского отделения Российской академии наук (г. Екатеринбург, Российская Федерация);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национальный исследовательский технический университет им. К. Сатпаева (г. Алматы, Республика Казахстан);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государственный технический университет (г. Караганда, Республика Казахстан);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"Национальный центр по комплексной переработке минерального сырья Республики Казахстан" (г. Алматы, Республика Казахстан);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"Восточно-Казахстанский государственный технический университет им. Д. Серикбаева" Министерства образования и науки Республики Казахстан (г. Усть-Каменогорск, Республика Казахстан);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унитарное предприятие "Научный производственный центр по геологии" (г. Минск, Республика Беларусь);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"НПО Центр" (г. Минск, Республика Беларусь).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системной работы по аккумулированию передовых национальных и мировых достижений научно-технического развития в сфере добычи и переработки твердых полезных ископаемых;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мобилизация научного потенциала государств – членов Евразийского экономического союза (далее – государства-члены) для совместного решения прикладных задач в сфере недропользования государств-членов;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технологий;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в сотрудничестве государств-членов;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кооперации в научно-технической и инновационной сферах развития горнопромышленной деятельности государств-членов, повышение эффективности добычи и переработки твердых полезных ископаемых, формирование экономики будущего;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технологическое обновление и повышение глобальной конкурентоспособности горнопромышленного сектора экономик государств-членов.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общих проблем, наиболее актуальных для развития горнопромышленного сектора экономик государств-членов;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горнопромышленного сектора экономик государств-членов в новых технологиях для решения актуальных проблем;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уровня развития технологий добычи и переработки твердых полезных ископаемых государств-членов, сопоставление таких технологий с иностранными аналогами;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максимально эффективных путей решения наиболее актуальных проблем в сфере добычи и переработки твердых полезных ископаемых и углеводородов;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консультационной работы в рамках сотрудничества коллективов-исполнителей и формирования кооперационных партнерств в инновационной сфере и реализация совместных проектов государств-членов;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совместной экспертизы ресурсов и запасов твердых полезных ископаемых, совместных проектов в соответствии с законодательством государств-членов;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из бюджетных и внебюджетных источников финансирования для реализации совместных проектов государств-членов;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совместных проектов государств-членов посредством подготовки и переподготовки кадров, создания совместных лабораторий, научно-исследовательских центров и станций, а также проведения семинаров и конференций;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информационно-образовательной среды популяризации лучших практик горнопромышленной деятельности и достижений научно-технического развития государств-членов.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топливно-энергетических ресурсов;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горно-химического сырья;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железных руд;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руд цветных металлов;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обогащение руд благородных металлов;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и глубокая переработка редкоземельных руд;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геолого-разведочные изыскания в части твердых полезных ископаемых;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горное машиностроение, сервис и информационное обеспечение горнопромышленной деятельности; 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недропользования; 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ресурсов и запасов, горнопромышленных проектов; 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 инновационных технологий, защита и эффективное использование интеллектуальной собственности; 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переподготовка и аттестация специалистов для горнопромышленной отрасли.   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