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39b9" w14:textId="8943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информации в соответствии с подпунктом 5 пункта 20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19 мая 2020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Евразийской экономической комиссии о результатах проведенной в 2019 году работы, указанной в подпунктах 3 и 4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Евразийской экономической комиссии представить в I полугодии 2021 г. для рассмотрения Высшим Евразийским экономическим советом согласованную с уполномоченными органами государств – членов Евразийского экономического союза информацию о результатах проведенной в 2020 году работы, указанной в подпунктах 3 и 4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