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4499" w14:textId="bd94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7 апреля 2011 г. № 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августа 2020 года № 104.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607 "О формах Единых ветеринарных сертификатов на ввозимые на таможенную территорию Евразийского экономического союза подконтрольные товары из третьих стран"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"пчел-листорезов" дополнить словами ", сверчков, насекомых-энтомофагов";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ветеринарного сертификата на экспортируемые на таможенную территорию Евразийского экономического союза медоносных пчел, шмелей и коконов люцерновых пчел-листорезов (форма № 18):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сертификата дополнить словами ", сверчков, насекомых-энтомофагов";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4.1 после абзаца первого дополнить абзацем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"Экспортируемые на таможенную территорию Евразийского экономического союза здоровые сверчки и насекомые-энтомофаги происходят из благополучных хозяйств и административных территорий стран-экспортеров, свободных от акарапидоза, американского гнильца, тропилелапсоза, жука Aethina tumida, европейского гнильца, нозематоза, варроатоза (наличие устойчивых к акарицидам форм клеща), локустакароза, критидиоза, аспергиллеза, сферуляриоза, острого вирусного паралича, кашмир-вируса, энтопокс-вируса, клещей, развивающихся в помещениях для разведения, а также меллитобий, браконид, сухофруктовой огневки (Vitula edmandsae), грегариноза, спироплазмоза, миазов (сенотаиниоза), общих для шмелей и пчел, аскосфероза в течение последних 24 месяцев на административной территории в соответствии с регионализацией или на территории хозяйства.".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