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be1" w14:textId="fe0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алюминиевой ленты, происходящей из Азербайджанской Республики и Китайской Народной Республики и ввозимой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2020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решением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ввозимой на таможенную территорию Евразийского экономического союза алюминиевой ленты, представляющей собой прямоугольные (включая квадратные) плоские алюминиевые изделия, свернутые или несвернутые в рулоны, толщиной более 0,2 мм, но менее 3 мм, с покрытием или без (за исключением разновидностей алюминиевой ленты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), происходящей из Азербайджанской Республики и Китайской Народной Республики и классифицируемой кодами 7606 11 910 0, 7606 12 200 3, 7606 12 200 8, 7606 12 920 3 и 7606 12 920 8 ТН ВЭД ЕАЭС, установив срок действия данной антидемпинговой меры 5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12.01.2021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решения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-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г. № 115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 в отношении алюминиевой ленты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ставки антидемпинговой пошлины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ООО "Азералюминиум" (юридический адрес: проспект Тбилиси, дом 35, 1033-й квартал, Ясамальский район, город Баку, Азербайджанская Республика, фактический адрес: улица Измир, дом 14, Ясамальский район, город Баку, Азербайджанская Республика)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Nantong Hengjin Composite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Material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129, Nanhai Road,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Haimen City, Jiangsu Province, China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г. № 115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разновидностей алюминиевой ленты,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антидемпинговая мера не применяется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решением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Алюминиевая лента в рулонах, произведенная из марки сплава 5182 согласно ГОСТ 4784-2019 (EN 573-3), в состоянии поставки Н48 согласно EN 485-2, шириной от 300 до 2000 мм включительно, толщиной более 0,2, но не более 0,35 мм, с пределом прочности на растяжение не менее 345 МПа, сплошного поперечного сечения (без тиснения, рифления, перфорации и иных способов изменения поперечного сечения), покрытая лаком с обеих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предусмотрено изменение решением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Алюминиевая лента в рулонах, произведенная из марки сплава 5182 согласно ГОСТ 4784-2019 (EN 573-3), в состоянии поставки Н48 согласно EN 485-2, шириной от 30 до 100 мм включительно, толщиной более 0,2, но не более 0,35 мм, с пределом прочности на растяжение не менее 345 МПа, сплошного поперечного сечения (без тиснения, рифления, перфорации и иных способов изменения поперечного сечения), покрытая лаком с обеих сторон либо покрытая смазкой с обеих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решением Коллегии Евразийской экономической комиссии от 27.08.2024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Алюминиевая лента в рулонах, произведенная из марки сплава 3104 согласно ГОСТ 4784-2019 (EN 573-3), в состоянии поставки Н19 согласно EN 485-2, шириной от 1000 до 2000 мм включительно, толщиной более 0,2, но не более 0,4 мм, с пределом прочности на растяжение не менее 262 МПа, сплошного поперечного сечения (без тиснения, рифления, перфорации и иных способов изменения поперечного сечения), с глянцевой поверхностью с обеих сторон, покрытая смазкой с обеих стороны.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