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0f60" w14:textId="ade0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товаров и ставок, в отношении которых в течение переходного периода Республикой Армения применяются ставки ввозных таможенных пошлин, отличные от ставок Единого таможенного тарифа Евразийского экономического союза, и о признании утратившими силу отдельных положений некоторых решений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октября 2020 года № 137.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3 к Договору от 10 октября 2014 года о присоединении Республики Армения к Договору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официального опубликования настоящего Решения, но не ранее 1 января 2022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отдельные положения решений Коллегии Евразийской экономической комиссии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опубликования, но не ранее 1 января 2021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г. № 137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перечень товаров и ставок, в отношении которых в течение переходного периода Республикой Армения применяются ставки ввозных таможенных пошлин, отличные от ставок Единого таможенного тарифа Евразийского экономического союза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решением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официального опубликования настоящего Решения, но не ранее 1 января 2022 г.).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г. № 137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отдельных положений решений Коллегии Евразийской экономической комиссии, признанных утратившими силу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27 января 2015 г. № 4 "О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нефрита и в отношении водородфосфата диаммония (фосфата диаммония) и в некоторые решения Евразийской экономической комиссии".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8 июля 2015 г. № 72 "О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товаров в соответствии с обязательствами Российской Федерации в рамках ВТО".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18 августа 2015 г. № 86 "О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союза, а также в некоторые решения Совета Евразийской экономической комиссии и Высшего Евразийского экономического совета".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Решению Коллегии Евразийской экономической комиссии от 1 сентября 2015 г. № 109 "О внесении изменений в некоторые решения Комиссии Таможенного союза, Евразийской экономической комиссии и Высшего Евразийского экономического совета в связи с изменением единой Товарной номенклатуры внешнеэкономической деятельности Евразийского экономического союза". 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4 к Решению Коллегии Евразийской экономической комиссии от 17 ноября 2015 г. № 150 "О внесении изменений в единую Товарную номенклатуру внешнеэкономической деятельности Евразийского экономического союза, Единый таможенный тариф Евразийского экономического союза, а также в некоторые решения Евразийской экономической комиссии в отношении фармацевтических препаратов, содержащих эфедрин, псевдоэфедрин и норэфедрин".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Решению Коллегии Евразийской экономической комиссии от 2 февраля 2016 г. № 13 "Об установлении ставок ввозных таможенных пошлин Единого таможенного тарифа Евразийского экономического союза в отношении отдельных видов товаров, используемых в полиграфической промышленности, и о внесении изменений в некоторые решения Совета Евразийской экономической комиссии".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29 марта 2016 г. № 26 "Об установлении ставок ввозных таможенных пошлин Единого таможенного тарифа Евразийского экономического союза в отношении отдельных видов товаров в соответствии с обязательствами Российской Федерации в рамках ВТО и о внесении изменений в некоторые решения Евразийской экономической комиссии".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29 марта 2016 г. № 27 "О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товаров, а также в некоторые решения Совета Евразийской экономической комиссии и Высшего Евразийского экономического совета".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4 к Решению Коллегии Евразийской экономической комиссии от 31 января 2017 г. № 12 "О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поверхностно-активных средств для кожевенно-обувной промышленности, а также в некоторые решения Евразийской экономической комиссии".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3 к Решению Коллегии Евразийской экономической комиссии от 11 мая 2017 г. № 44 "Об установлении ставок ввозных таможенных пошлин Единого таможенного тарифа Евразийского экономического союза в отношении отдельных видов товаров в соответствии с обязательствами Российской Федерации в рамках ВТО и о внесении изменений в некоторые решения Евразийской экономической комиссии".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7 ноября 2017 г. № 141 "Об установлении ставки ввозной таможенной пошлины Единого таможенного тарифа Евразийского экономического союза в отношении фольги для тиснения и о внесении изменений в Решение Совета Евразийской экономической комиссии от 10 декабря 2014 г. № 113".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24 апреля 2018 г. № 60 "Об установлении ставок ввозных таможенных пошлин Единого таможенного тарифа Евразийского экономического союза в отношении отдельных видов комплектующих, используемых в производстве часов, и о внесении изменений в Перечень товаров и ставок, в отношении которых в течение переходного периода Республикой Армения применяются ставки ввозных таможенных пошлин, отличные от ставок Единого таможенного тарифа Евразийского экономического союза".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3 к Решению Коллегии Евразийской экономической комиссии от 5 июня 2018 г. № 94 "Об установлении ставок ввозных таможенных пошлин Единого таможенного тарифа Евразийского экономического союза в отношении отдельных видов товаров в соответствии с обязательствами Российской Федерации в рамках ВТО и о внесении изменений в некоторые решения Евразийской экономической комиссии".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4 к Решению Коллегии Евразийской экономической комиссии от 29 января 2019 г. № 14 "О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алмазов, рубинов, сапфиров, изумрудов, александритов, а также в некоторые решения Евразийской экономической комиссии".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Решению Коллегии Евразийской экономической комиссии от 25 июня 2019 г. № 106 "О внесении изменений в единую Товарную номенклатуру внешнеэкономической деятельности Евразийского экономического союза, а также в некоторые решения Высшего Евразийского экономического совета и Евразийской экономической комиссии".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