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75dc" w14:textId="82d7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транспедикулярной системы фиксации позвоночника и ее комплектующих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ноября 2020 года № 139.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Транспедикулярная система фиксации позвоночника, предназначенная для проведения хирургических операций по коррекции деформаций позвоночника, стабилизации переломов его поврежденных частей, изготовленная из титанового сплава с высокой биосовместимостью, состоящая из полиаксиальных и моноаксиальных винтов, коннекторов, крючков, стержней, в соответствии с Основными правилами интерпретации Товарной номенклатуры внешнеэкономической деятельности 1, 3 (в) и 6 классифицируется в подсубпозиции 9021 10 800 единой Товарной номенклатуры внешнеэкономической деятельности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Комплектующие для транспедикулярной системы фиксации позвоночника, предназначенные для проведения хирургических операций по коррекции деформаций позвоночника и стабилизации переломов его поврежденных частей, изготовленные из титанового сплава с высокой биосовместимостью, представляющие собой: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винты полиаксиальные, в виде стержня с резьбой по всей длине и U-образной поворотной головкой (с пазом для установки продольного стержня и с внутренней резьбой для установки блокирующего винта);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винты моноаксиальные, в виде стержня с резьбой по всей длине и U-образной головкой (с пазом для установки продольного стержня и с внутренней резьбой для установки блокирующего винта);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коннекторы и крючки различной формы, в виде соединительного узла с отверстиями для установки и фиксации стержней;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стержни разной длины,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Основными правилами интерпретации Товарной номенклатуры внешнеэкономической деятельности 1 и 6 классифицируются в подсубпозиции 9021 10 800 единой Товарной номенклатуры внешнеэкономической деятельности Евразийского экономического союза.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