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4da" w14:textId="f012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молока и молочной продукции" (ТР ТС 033/2013)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ноября 2020 года № 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документы об оценке соответствия молочной продукции,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10 июля 2020 г. № 62 "О внесении изменений в технический регламент Таможенного союза "О безопасности молока и молочной продукции" (ТР ТС 033/2013)" внесены изменения, требованиям, установленным техническим регламентом Таможенного союза "О безопасности молока и молочной продукции" (ТР ТС 033/2013), принятым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9 октября 2013 г. № 67, выданные или принятые до дня вступления в силу Решения Совета Евразийской экономической комиссии от 10 июля 2020 г. № 62, действительны до окончания срока их действия, но не позднее 13 февраля 2022 г.;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обращение продукции, указанной в подпункте "а" настоящего пункта, выпущенной в обращение на таможенной территории Евразийского экономического союза, допускается в течение срока годности этой продукции, установленного ее изготовителем.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