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8c70" w14:textId="f4b8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репроцессора для обработки эндоскопов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ноября 2020 года № 151.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Репроцессор для обработки эндоскопов, представляющий собой автоматическую установку для мойки и дезинфекции эндоскопов, осуществляющую очистку, мойку моющими средствами и дезинфекцию эндоскопов дезинфицирующими средствами с последующей обработкой спиртом и сушкой, в соответствии с Основным правилом интерпретации Товарной номенклатуры внешнеэкономической деятельности 1 классифицируется в товарной позиции 8479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