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2133" w14:textId="1092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февраля 2020 года № 18. Утратило силу распоряжением Коллегии Евразийской экономической комиссии от 11 октября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11.10.2022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промышленности, утвержденный распоряжением Коллегии Евразийской экономической комиссии от 14 июля 2015 г. № 66,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 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Баитов Канат Курмашевич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Сейдуманов Адиль Манатович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Тлеубергенов Шынгыс Агламулы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Кайыпов Аманбай Кайыпович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Государственного комитета промышленности, энергетики и недропользования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 Виктор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Ңлкина Мария Игоревна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сельскохозяйственного, пищевого и строительно-дорожного машиностроения Министерства промышленности и торговли Российской Федерации;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Консультативного комитета: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Асаутаев Бахтияр Берикович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сотрудничеству с международными организациями Комитета индустриального развития и промышленной безопасности Министерства индустрии и инфраструктурного развития Республики Казахстан;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Бабаяна А.А., Свидерского Г.Б., Тайжанова Ж.Ж., Хасанова Ж.Т., Сагынбаева Ж.К., Груздева А.В. и Корчевого Е.А.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