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517b" w14:textId="f8a5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сентября 2020 года № 123.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14 июля 2015 г. № 66,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Дейнеко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Анатольевна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Александровна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Цуканова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Татьяна Владимировна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Адамович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Беларусь;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Половинину Н.В.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