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ddc19" w14:textId="0addc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Правила регистрации и экспертизы лекарственных средств для медицинского применения</w:t>
      </w:r>
    </w:p>
    <w:p>
      <w:pPr>
        <w:spacing w:after="0"/>
        <w:ind w:left="0"/>
        <w:jc w:val="both"/>
      </w:pPr>
      <w:r>
        <w:rPr>
          <w:rFonts w:ascii="Times New Roman"/>
          <w:b w:val="false"/>
          <w:i w:val="false"/>
          <w:color w:val="000000"/>
          <w:sz w:val="28"/>
        </w:rPr>
        <w:t>Решение Совета Евразийской экономической комиссии от 30 января 2020 года № 9</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и </w:t>
      </w:r>
      <w:r>
        <w:rPr>
          <w:rFonts w:ascii="Times New Roman"/>
          <w:b w:val="false"/>
          <w:i w:val="false"/>
          <w:color w:val="000000"/>
          <w:sz w:val="28"/>
        </w:rPr>
        <w:t>пунктом 84</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Правила</w:t>
      </w:r>
      <w:r>
        <w:rPr>
          <w:rFonts w:ascii="Times New Roman"/>
          <w:b w:val="false"/>
          <w:i w:val="false"/>
          <w:color w:val="000000"/>
          <w:sz w:val="28"/>
        </w:rPr>
        <w:t xml:space="preserve"> регистрации и экспертизы лекарственных средств для медицинского применения, утвержденные Решением Совета Евразийской экономической комиссии от 3 ноября 2016 г. № 78, изменения согласно приложению.</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2"/>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Члены Совета Евразийской экономической комиссии:   </w:t>
      </w:r>
    </w:p>
    <w:bookmarkEnd w:id="3"/>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r>
              <w:br/>
            </w: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r>
              <w:br/>
            </w: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 Разаков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 xml:space="preserve">от 30 января 2020 г. № 9 </w:t>
            </w:r>
          </w:p>
        </w:tc>
      </w:tr>
    </w:tbl>
    <w:bookmarkStart w:name="z9" w:id="4"/>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Правила регистрации и экспертизы лекарственных средств для медицинского применения</w:t>
      </w:r>
    </w:p>
    <w:bookmarkEnd w:id="4"/>
    <w:bookmarkStart w:name="z10" w:id="5"/>
    <w:p>
      <w:pPr>
        <w:spacing w:after="0"/>
        <w:ind w:left="0"/>
        <w:jc w:val="both"/>
      </w:pPr>
      <w:r>
        <w:rPr>
          <w:rFonts w:ascii="Times New Roman"/>
          <w:b w:val="false"/>
          <w:i w:val="false"/>
          <w:color w:val="000000"/>
          <w:sz w:val="28"/>
        </w:rPr>
        <w:t>
      1. По тексту:</w:t>
      </w:r>
    </w:p>
    <w:bookmarkEnd w:id="5"/>
    <w:bookmarkStart w:name="z11" w:id="6"/>
    <w:p>
      <w:pPr>
        <w:spacing w:after="0"/>
        <w:ind w:left="0"/>
        <w:jc w:val="both"/>
      </w:pPr>
      <w:r>
        <w:rPr>
          <w:rFonts w:ascii="Times New Roman"/>
          <w:b w:val="false"/>
          <w:i w:val="false"/>
          <w:color w:val="000000"/>
          <w:sz w:val="28"/>
        </w:rPr>
        <w:t>
      а) слова "план управления рисками при применении лекарственного препарата" в соответствующем падеже заменить словами "план управления рисками";</w:t>
      </w:r>
    </w:p>
    <w:bookmarkEnd w:id="6"/>
    <w:bookmarkStart w:name="z12" w:id="7"/>
    <w:p>
      <w:pPr>
        <w:spacing w:after="0"/>
        <w:ind w:left="0"/>
        <w:jc w:val="both"/>
      </w:pPr>
      <w:r>
        <w:rPr>
          <w:rFonts w:ascii="Times New Roman"/>
          <w:b w:val="false"/>
          <w:i w:val="false"/>
          <w:color w:val="000000"/>
          <w:sz w:val="28"/>
        </w:rPr>
        <w:t>
      б) слово "заявка" в соответствующих числе и падеже заменить словом "заявление" в соответствующих числе и падеже.</w:t>
      </w:r>
    </w:p>
    <w:bookmarkEnd w:id="7"/>
    <w:bookmarkStart w:name="z13" w:id="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38</w:t>
      </w:r>
      <w:r>
        <w:rPr>
          <w:rFonts w:ascii="Times New Roman"/>
          <w:b w:val="false"/>
          <w:i w:val="false"/>
          <w:color w:val="000000"/>
          <w:sz w:val="28"/>
        </w:rPr>
        <w:t xml:space="preserve"> слова "предоставляемой участникам" заменить словами "представляемой субъектам".</w:t>
      </w:r>
    </w:p>
    <w:bookmarkEnd w:id="8"/>
    <w:bookmarkStart w:name="z14" w:id="9"/>
    <w:p>
      <w:pPr>
        <w:spacing w:after="0"/>
        <w:ind w:left="0"/>
        <w:jc w:val="both"/>
      </w:pPr>
      <w:r>
        <w:rPr>
          <w:rFonts w:ascii="Times New Roman"/>
          <w:b w:val="false"/>
          <w:i w:val="false"/>
          <w:color w:val="000000"/>
          <w:sz w:val="28"/>
        </w:rPr>
        <w:t xml:space="preserve">
      3. В абзаце четвертом </w:t>
      </w:r>
      <w:r>
        <w:rPr>
          <w:rFonts w:ascii="Times New Roman"/>
          <w:b w:val="false"/>
          <w:i w:val="false"/>
          <w:color w:val="000000"/>
          <w:sz w:val="28"/>
        </w:rPr>
        <w:t>пункта 66</w:t>
      </w:r>
      <w:r>
        <w:rPr>
          <w:rFonts w:ascii="Times New Roman"/>
          <w:b w:val="false"/>
          <w:i w:val="false"/>
          <w:color w:val="000000"/>
          <w:sz w:val="28"/>
        </w:rPr>
        <w:t xml:space="preserve"> слова "на электронном носителе" заменить словами "на бумажном и электронном носителях".</w:t>
      </w:r>
    </w:p>
    <w:bookmarkEnd w:id="9"/>
    <w:bookmarkStart w:name="z15" w:id="10"/>
    <w:p>
      <w:pPr>
        <w:spacing w:after="0"/>
        <w:ind w:left="0"/>
        <w:jc w:val="both"/>
      </w:pPr>
      <w:r>
        <w:rPr>
          <w:rFonts w:ascii="Times New Roman"/>
          <w:b w:val="false"/>
          <w:i w:val="false"/>
          <w:color w:val="000000"/>
          <w:sz w:val="28"/>
        </w:rPr>
        <w:t xml:space="preserve">
      4. Абзац четвертый </w:t>
      </w:r>
      <w:r>
        <w:rPr>
          <w:rFonts w:ascii="Times New Roman"/>
          <w:b w:val="false"/>
          <w:i w:val="false"/>
          <w:color w:val="000000"/>
          <w:sz w:val="28"/>
        </w:rPr>
        <w:t>пункта 86</w:t>
      </w:r>
      <w:r>
        <w:rPr>
          <w:rFonts w:ascii="Times New Roman"/>
          <w:b w:val="false"/>
          <w:i w:val="false"/>
          <w:color w:val="000000"/>
          <w:sz w:val="28"/>
        </w:rPr>
        <w:t xml:space="preserve"> дополнить словами: "(дополнительно модуль 1 регистрационного досье представляется на бумажном носителе (за исключением плана управления рисками, основного досье (мастер-файла) производственной площадки (производственных площадок) и мастер-файла по фармаконадзору))".</w:t>
      </w:r>
    </w:p>
    <w:bookmarkEnd w:id="10"/>
    <w:bookmarkStart w:name="z16" w:id="11"/>
    <w:p>
      <w:pPr>
        <w:spacing w:after="0"/>
        <w:ind w:left="0"/>
        <w:jc w:val="both"/>
      </w:pPr>
      <w:r>
        <w:rPr>
          <w:rFonts w:ascii="Times New Roman"/>
          <w:b w:val="false"/>
          <w:i w:val="false"/>
          <w:color w:val="000000"/>
          <w:sz w:val="28"/>
        </w:rPr>
        <w:t xml:space="preserve">
      5. В абзаце втором </w:t>
      </w:r>
      <w:r>
        <w:rPr>
          <w:rFonts w:ascii="Times New Roman"/>
          <w:b w:val="false"/>
          <w:i w:val="false"/>
          <w:color w:val="000000"/>
          <w:sz w:val="28"/>
        </w:rPr>
        <w:t>пункта 91</w:t>
      </w:r>
      <w:r>
        <w:rPr>
          <w:rFonts w:ascii="Times New Roman"/>
          <w:b w:val="false"/>
          <w:i w:val="false"/>
          <w:color w:val="000000"/>
          <w:sz w:val="28"/>
        </w:rPr>
        <w:t xml:space="preserve"> слово "календарных" заменить словом "рабочих".</w:t>
      </w:r>
    </w:p>
    <w:bookmarkEnd w:id="11"/>
    <w:bookmarkStart w:name="z17" w:id="1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102</w:t>
      </w:r>
      <w:r>
        <w:rPr>
          <w:rFonts w:ascii="Times New Roman"/>
          <w:b w:val="false"/>
          <w:i w:val="false"/>
          <w:color w:val="000000"/>
          <w:sz w:val="28"/>
        </w:rPr>
        <w:t xml:space="preserve"> слово "информационной" исключить. </w:t>
      </w:r>
    </w:p>
    <w:bookmarkEnd w:id="12"/>
    <w:bookmarkStart w:name="z18" w:id="13"/>
    <w:p>
      <w:pPr>
        <w:spacing w:after="0"/>
        <w:ind w:left="0"/>
        <w:jc w:val="both"/>
      </w:pPr>
      <w:r>
        <w:rPr>
          <w:rFonts w:ascii="Times New Roman"/>
          <w:b w:val="false"/>
          <w:i w:val="false"/>
          <w:color w:val="000000"/>
          <w:sz w:val="28"/>
        </w:rPr>
        <w:t xml:space="preserve">
      7. В предложении первом </w:t>
      </w:r>
      <w:r>
        <w:rPr>
          <w:rFonts w:ascii="Times New Roman"/>
          <w:b w:val="false"/>
          <w:i w:val="false"/>
          <w:color w:val="000000"/>
          <w:sz w:val="28"/>
        </w:rPr>
        <w:t>пункта 120</w:t>
      </w:r>
      <w:r>
        <w:rPr>
          <w:rFonts w:ascii="Times New Roman"/>
          <w:b w:val="false"/>
          <w:i w:val="false"/>
          <w:color w:val="000000"/>
          <w:sz w:val="28"/>
        </w:rPr>
        <w:t xml:space="preserve"> слова "в соответствии с пунктом 118" заменить словами "в соответствии с </w:t>
      </w:r>
      <w:r>
        <w:rPr>
          <w:rFonts w:ascii="Times New Roman"/>
          <w:b w:val="false"/>
          <w:i w:val="false"/>
          <w:color w:val="000000"/>
          <w:sz w:val="28"/>
        </w:rPr>
        <w:t>пунктом 119</w:t>
      </w:r>
      <w:r>
        <w:rPr>
          <w:rFonts w:ascii="Times New Roman"/>
          <w:b w:val="false"/>
          <w:i w:val="false"/>
          <w:color w:val="000000"/>
          <w:sz w:val="28"/>
        </w:rPr>
        <w:t>".</w:t>
      </w:r>
    </w:p>
    <w:bookmarkEnd w:id="13"/>
    <w:bookmarkStart w:name="z19" w:id="1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180</w:t>
      </w:r>
      <w:r>
        <w:rPr>
          <w:rFonts w:ascii="Times New Roman"/>
          <w:b w:val="false"/>
          <w:i w:val="false"/>
          <w:color w:val="000000"/>
          <w:sz w:val="28"/>
        </w:rPr>
        <w:t xml:space="preserve"> дополнить абзацами следующего содержания:</w:t>
      </w:r>
    </w:p>
    <w:bookmarkEnd w:id="14"/>
    <w:bookmarkStart w:name="z20" w:id="15"/>
    <w:p>
      <w:pPr>
        <w:spacing w:after="0"/>
        <w:ind w:left="0"/>
        <w:jc w:val="both"/>
      </w:pPr>
      <w:r>
        <w:rPr>
          <w:rFonts w:ascii="Times New Roman"/>
          <w:b w:val="false"/>
          <w:i w:val="false"/>
          <w:color w:val="000000"/>
          <w:sz w:val="28"/>
        </w:rPr>
        <w:t>
      "После приведения регистрационного досье лекарственного препарата в соответствие с требованиями Союза допускаются производство и ввоз лекарственного препарата с регистрационным удостоверением, выданным в соответствии с законодательством государства-члена, в течение 180 календарных дней с даты приведения регистрационного досье в соответствие с требованиями Союза (датой приведения считается дата внесения соответствующих сведений в единый реестр).</w:t>
      </w:r>
    </w:p>
    <w:bookmarkEnd w:id="15"/>
    <w:bookmarkStart w:name="z21" w:id="16"/>
    <w:p>
      <w:pPr>
        <w:spacing w:after="0"/>
        <w:ind w:left="0"/>
        <w:jc w:val="both"/>
      </w:pPr>
      <w:r>
        <w:rPr>
          <w:rFonts w:ascii="Times New Roman"/>
          <w:b w:val="false"/>
          <w:i w:val="false"/>
          <w:color w:val="000000"/>
          <w:sz w:val="28"/>
        </w:rPr>
        <w:t>
      Допускается одновременная реализация лекарственного препарата до окончания срока его годности в упаковке и с инструкцией по медицинскому применению, соответствующими документам и сведениям из регистрационного досье, утвержденного в соответствии с законодательством государств-членов, и регистрационного досье приведенного в соответствие с требованиями Союза.".</w:t>
      </w:r>
    </w:p>
    <w:bookmarkEnd w:id="16"/>
    <w:bookmarkStart w:name="z22" w:id="1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приложении № 1</w:t>
      </w:r>
      <w:r>
        <w:rPr>
          <w:rFonts w:ascii="Times New Roman"/>
          <w:b w:val="false"/>
          <w:i w:val="false"/>
          <w:color w:val="000000"/>
          <w:sz w:val="28"/>
        </w:rPr>
        <w:t xml:space="preserve"> к указанным Правилам:</w:t>
      </w:r>
    </w:p>
    <w:bookmarkEnd w:id="17"/>
    <w:bookmarkStart w:name="z23" w:id="18"/>
    <w:p>
      <w:pPr>
        <w:spacing w:after="0"/>
        <w:ind w:left="0"/>
        <w:jc w:val="both"/>
      </w:pPr>
      <w:r>
        <w:rPr>
          <w:rFonts w:ascii="Times New Roman"/>
          <w:b w:val="false"/>
          <w:i w:val="false"/>
          <w:color w:val="000000"/>
          <w:sz w:val="28"/>
        </w:rPr>
        <w:t xml:space="preserve">
      а) в абзаце втором </w:t>
      </w:r>
      <w:r>
        <w:rPr>
          <w:rFonts w:ascii="Times New Roman"/>
          <w:b w:val="false"/>
          <w:i w:val="false"/>
          <w:color w:val="000000"/>
          <w:sz w:val="28"/>
        </w:rPr>
        <w:t>пункта 1.6.1</w:t>
      </w:r>
      <w:r>
        <w:rPr>
          <w:rFonts w:ascii="Times New Roman"/>
          <w:b w:val="false"/>
          <w:i w:val="false"/>
          <w:color w:val="000000"/>
          <w:sz w:val="28"/>
        </w:rPr>
        <w:t xml:space="preserve"> слова "производителя надлежащей производственной практике" заменить словами "производственной площадки производителя требованиям надлежащей производственной практики";</w:t>
      </w:r>
    </w:p>
    <w:bookmarkEnd w:id="18"/>
    <w:bookmarkStart w:name="z24" w:id="19"/>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1.6.3</w:t>
      </w:r>
      <w:r>
        <w:rPr>
          <w:rFonts w:ascii="Times New Roman"/>
          <w:b w:val="false"/>
          <w:i w:val="false"/>
          <w:color w:val="000000"/>
          <w:sz w:val="28"/>
        </w:rPr>
        <w:t xml:space="preserve"> слова "на разные этапы" заменить словами "на разных этапах";</w:t>
      </w:r>
    </w:p>
    <w:bookmarkEnd w:id="19"/>
    <w:bookmarkStart w:name="z25" w:id="20"/>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1.7.2</w:t>
      </w:r>
      <w:r>
        <w:rPr>
          <w:rFonts w:ascii="Times New Roman"/>
          <w:b w:val="false"/>
          <w:i w:val="false"/>
          <w:color w:val="000000"/>
          <w:sz w:val="28"/>
        </w:rPr>
        <w:t xml:space="preserve"> слова "по доклиническим данным" заменить словами "доклинических исследований";</w:t>
      </w:r>
    </w:p>
    <w:bookmarkEnd w:id="20"/>
    <w:bookmarkStart w:name="z26" w:id="21"/>
    <w:p>
      <w:pPr>
        <w:spacing w:after="0"/>
        <w:ind w:left="0"/>
        <w:jc w:val="both"/>
      </w:pPr>
      <w:r>
        <w:rPr>
          <w:rFonts w:ascii="Times New Roman"/>
          <w:b w:val="false"/>
          <w:i w:val="false"/>
          <w:color w:val="000000"/>
          <w:sz w:val="28"/>
        </w:rPr>
        <w:t xml:space="preserve">
      г) в абзаце первом </w:t>
      </w:r>
      <w:r>
        <w:rPr>
          <w:rFonts w:ascii="Times New Roman"/>
          <w:b w:val="false"/>
          <w:i w:val="false"/>
          <w:color w:val="000000"/>
          <w:sz w:val="28"/>
        </w:rPr>
        <w:t>пункта 1.7.3</w:t>
      </w:r>
      <w:r>
        <w:rPr>
          <w:rFonts w:ascii="Times New Roman"/>
          <w:b w:val="false"/>
          <w:i w:val="false"/>
          <w:color w:val="000000"/>
          <w:sz w:val="28"/>
        </w:rPr>
        <w:t xml:space="preserve"> слова "по клиническим данным" заменить словами "клинических исследований";</w:t>
      </w:r>
    </w:p>
    <w:bookmarkEnd w:id="21"/>
    <w:bookmarkStart w:name="z27" w:id="22"/>
    <w:p>
      <w:pPr>
        <w:spacing w:after="0"/>
        <w:ind w:left="0"/>
        <w:jc w:val="both"/>
      </w:pPr>
      <w:r>
        <w:rPr>
          <w:rFonts w:ascii="Times New Roman"/>
          <w:b w:val="false"/>
          <w:i w:val="false"/>
          <w:color w:val="000000"/>
          <w:sz w:val="28"/>
        </w:rPr>
        <w:t xml:space="preserve">
      д) в абзаце первом </w:t>
      </w:r>
      <w:r>
        <w:rPr>
          <w:rFonts w:ascii="Times New Roman"/>
          <w:b w:val="false"/>
          <w:i w:val="false"/>
          <w:color w:val="000000"/>
          <w:sz w:val="28"/>
        </w:rPr>
        <w:t>подраздела 2</w:t>
      </w:r>
      <w:r>
        <w:rPr>
          <w:rFonts w:ascii="Times New Roman"/>
          <w:b w:val="false"/>
          <w:i w:val="false"/>
          <w:color w:val="000000"/>
          <w:sz w:val="28"/>
        </w:rPr>
        <w:t xml:space="preserve"> раздела I слово "данных" в соответствующем падеже заменить словом "исследований";</w:t>
      </w:r>
    </w:p>
    <w:bookmarkEnd w:id="22"/>
    <w:bookmarkStart w:name="z28" w:id="23"/>
    <w:p>
      <w:pPr>
        <w:spacing w:after="0"/>
        <w:ind w:left="0"/>
        <w:jc w:val="both"/>
      </w:pPr>
      <w:r>
        <w:rPr>
          <w:rFonts w:ascii="Times New Roman"/>
          <w:b w:val="false"/>
          <w:i w:val="false"/>
          <w:color w:val="000000"/>
          <w:sz w:val="28"/>
        </w:rPr>
        <w:t xml:space="preserve">
      е) в абзаце третьем </w:t>
      </w:r>
      <w:r>
        <w:rPr>
          <w:rFonts w:ascii="Times New Roman"/>
          <w:b w:val="false"/>
          <w:i w:val="false"/>
          <w:color w:val="000000"/>
          <w:sz w:val="28"/>
        </w:rPr>
        <w:t>пункта 2.3</w:t>
      </w:r>
      <w:r>
        <w:rPr>
          <w:rFonts w:ascii="Times New Roman"/>
          <w:b w:val="false"/>
          <w:i w:val="false"/>
          <w:color w:val="000000"/>
          <w:sz w:val="28"/>
        </w:rPr>
        <w:t xml:space="preserve"> слова "и установки" заменить словами "и руководства";</w:t>
      </w:r>
    </w:p>
    <w:bookmarkEnd w:id="23"/>
    <w:bookmarkStart w:name="z29" w:id="24"/>
    <w:p>
      <w:pPr>
        <w:spacing w:after="0"/>
        <w:ind w:left="0"/>
        <w:jc w:val="both"/>
      </w:pPr>
      <w:r>
        <w:rPr>
          <w:rFonts w:ascii="Times New Roman"/>
          <w:b w:val="false"/>
          <w:i w:val="false"/>
          <w:color w:val="000000"/>
          <w:sz w:val="28"/>
        </w:rPr>
        <w:t xml:space="preserve">
      ж) в абзаце третьем </w:t>
      </w:r>
      <w:r>
        <w:rPr>
          <w:rFonts w:ascii="Times New Roman"/>
          <w:b w:val="false"/>
          <w:i w:val="false"/>
          <w:color w:val="000000"/>
          <w:sz w:val="28"/>
        </w:rPr>
        <w:t>пункта 2.5</w:t>
      </w:r>
      <w:r>
        <w:rPr>
          <w:rFonts w:ascii="Times New Roman"/>
          <w:b w:val="false"/>
          <w:i w:val="false"/>
          <w:color w:val="000000"/>
          <w:sz w:val="28"/>
        </w:rPr>
        <w:t xml:space="preserve"> слова "для применения" словами "к применению";</w:t>
      </w:r>
    </w:p>
    <w:bookmarkEnd w:id="24"/>
    <w:bookmarkStart w:name="z30" w:id="25"/>
    <w:p>
      <w:pPr>
        <w:spacing w:after="0"/>
        <w:ind w:left="0"/>
        <w:jc w:val="both"/>
      </w:pPr>
      <w:r>
        <w:rPr>
          <w:rFonts w:ascii="Times New Roman"/>
          <w:b w:val="false"/>
          <w:i w:val="false"/>
          <w:color w:val="000000"/>
          <w:sz w:val="28"/>
        </w:rPr>
        <w:t xml:space="preserve">
      з) в </w:t>
      </w:r>
      <w:r>
        <w:rPr>
          <w:rFonts w:ascii="Times New Roman"/>
          <w:b w:val="false"/>
          <w:i w:val="false"/>
          <w:color w:val="000000"/>
          <w:sz w:val="28"/>
        </w:rPr>
        <w:t>пункте 2.6</w:t>
      </w:r>
      <w:r>
        <w:rPr>
          <w:rFonts w:ascii="Times New Roman"/>
          <w:b w:val="false"/>
          <w:i w:val="false"/>
          <w:color w:val="000000"/>
          <w:sz w:val="28"/>
        </w:rPr>
        <w:t>:</w:t>
      </w:r>
    </w:p>
    <w:bookmarkEnd w:id="25"/>
    <w:bookmarkStart w:name="z31" w:id="26"/>
    <w:p>
      <w:pPr>
        <w:spacing w:after="0"/>
        <w:ind w:left="0"/>
        <w:jc w:val="both"/>
      </w:pPr>
      <w:r>
        <w:rPr>
          <w:rFonts w:ascii="Times New Roman"/>
          <w:b w:val="false"/>
          <w:i w:val="false"/>
          <w:color w:val="000000"/>
          <w:sz w:val="28"/>
        </w:rPr>
        <w:t>
      в абзаце первом слова "по доклиническим исследованиям" заменить словами "доклинических исследований";</w:t>
      </w:r>
    </w:p>
    <w:bookmarkEnd w:id="26"/>
    <w:bookmarkStart w:name="z32" w:id="27"/>
    <w:p>
      <w:pPr>
        <w:spacing w:after="0"/>
        <w:ind w:left="0"/>
        <w:jc w:val="both"/>
      </w:pPr>
      <w:r>
        <w:rPr>
          <w:rFonts w:ascii="Times New Roman"/>
          <w:b w:val="false"/>
          <w:i w:val="false"/>
          <w:color w:val="000000"/>
          <w:sz w:val="28"/>
        </w:rPr>
        <w:t>
      в абзаце втором слова "доклинических данных" заменить словами "доклинических исследований";</w:t>
      </w:r>
    </w:p>
    <w:bookmarkEnd w:id="27"/>
    <w:bookmarkStart w:name="z33" w:id="28"/>
    <w:p>
      <w:pPr>
        <w:spacing w:after="0"/>
        <w:ind w:left="0"/>
        <w:jc w:val="both"/>
      </w:pPr>
      <w:r>
        <w:rPr>
          <w:rFonts w:ascii="Times New Roman"/>
          <w:b w:val="false"/>
          <w:i w:val="false"/>
          <w:color w:val="000000"/>
          <w:sz w:val="28"/>
        </w:rPr>
        <w:t xml:space="preserve">
      и) в </w:t>
      </w:r>
      <w:r>
        <w:rPr>
          <w:rFonts w:ascii="Times New Roman"/>
          <w:b w:val="false"/>
          <w:i w:val="false"/>
          <w:color w:val="000000"/>
          <w:sz w:val="28"/>
        </w:rPr>
        <w:t>пунктах 2.6.1</w:t>
      </w:r>
      <w:r>
        <w:rPr>
          <w:rFonts w:ascii="Times New Roman"/>
          <w:b w:val="false"/>
          <w:i w:val="false"/>
          <w:color w:val="000000"/>
          <w:sz w:val="28"/>
        </w:rPr>
        <w:t xml:space="preserve"> – </w:t>
      </w:r>
      <w:r>
        <w:rPr>
          <w:rFonts w:ascii="Times New Roman"/>
          <w:b w:val="false"/>
          <w:i w:val="false"/>
          <w:color w:val="000000"/>
          <w:sz w:val="28"/>
        </w:rPr>
        <w:t>2.6.6</w:t>
      </w:r>
      <w:r>
        <w:rPr>
          <w:rFonts w:ascii="Times New Roman"/>
          <w:b w:val="false"/>
          <w:i w:val="false"/>
          <w:color w:val="000000"/>
          <w:sz w:val="28"/>
        </w:rPr>
        <w:t xml:space="preserve"> слово "данных" заменить словом "исследований"; </w:t>
      </w:r>
    </w:p>
    <w:bookmarkEnd w:id="28"/>
    <w:bookmarkStart w:name="z34" w:id="29"/>
    <w:p>
      <w:pPr>
        <w:spacing w:after="0"/>
        <w:ind w:left="0"/>
        <w:jc w:val="both"/>
      </w:pPr>
      <w:r>
        <w:rPr>
          <w:rFonts w:ascii="Times New Roman"/>
          <w:b w:val="false"/>
          <w:i w:val="false"/>
          <w:color w:val="000000"/>
          <w:sz w:val="28"/>
        </w:rPr>
        <w:t xml:space="preserve">
      к) в абзаце первом </w:t>
      </w:r>
      <w:r>
        <w:rPr>
          <w:rFonts w:ascii="Times New Roman"/>
          <w:b w:val="false"/>
          <w:i w:val="false"/>
          <w:color w:val="000000"/>
          <w:sz w:val="28"/>
        </w:rPr>
        <w:t>пункта 2.7</w:t>
      </w:r>
      <w:r>
        <w:rPr>
          <w:rFonts w:ascii="Times New Roman"/>
          <w:b w:val="false"/>
          <w:i w:val="false"/>
          <w:color w:val="000000"/>
          <w:sz w:val="28"/>
        </w:rPr>
        <w:t xml:space="preserve"> слово "данных" заменить словом "исследований";</w:t>
      </w:r>
    </w:p>
    <w:bookmarkEnd w:id="29"/>
    <w:bookmarkStart w:name="z35" w:id="30"/>
    <w:p>
      <w:pPr>
        <w:spacing w:after="0"/>
        <w:ind w:left="0"/>
        <w:jc w:val="both"/>
      </w:pPr>
      <w:r>
        <w:rPr>
          <w:rFonts w:ascii="Times New Roman"/>
          <w:b w:val="false"/>
          <w:i w:val="false"/>
          <w:color w:val="000000"/>
          <w:sz w:val="28"/>
        </w:rPr>
        <w:t xml:space="preserve">
      л) в </w:t>
      </w:r>
      <w:r>
        <w:rPr>
          <w:rFonts w:ascii="Times New Roman"/>
          <w:b w:val="false"/>
          <w:i w:val="false"/>
          <w:color w:val="000000"/>
          <w:sz w:val="28"/>
        </w:rPr>
        <w:t>пунктах 3.2.S.2</w:t>
      </w:r>
      <w:r>
        <w:rPr>
          <w:rFonts w:ascii="Times New Roman"/>
          <w:b w:val="false"/>
          <w:i w:val="false"/>
          <w:color w:val="000000"/>
          <w:sz w:val="28"/>
        </w:rPr>
        <w:t xml:space="preserve">.б) и </w:t>
      </w:r>
      <w:r>
        <w:rPr>
          <w:rFonts w:ascii="Times New Roman"/>
          <w:b w:val="false"/>
          <w:i w:val="false"/>
          <w:color w:val="000000"/>
          <w:sz w:val="28"/>
        </w:rPr>
        <w:t>3.2.Р.3</w:t>
      </w:r>
      <w:r>
        <w:rPr>
          <w:rFonts w:ascii="Times New Roman"/>
          <w:b w:val="false"/>
          <w:i w:val="false"/>
          <w:color w:val="000000"/>
          <w:sz w:val="28"/>
        </w:rPr>
        <w:t>.а) слова "каждом используемом производственном участке" заменить словами "каждой используемой производственной площадке";</w:t>
      </w:r>
    </w:p>
    <w:bookmarkEnd w:id="30"/>
    <w:bookmarkStart w:name="z36" w:id="31"/>
    <w:p>
      <w:pPr>
        <w:spacing w:after="0"/>
        <w:ind w:left="0"/>
        <w:jc w:val="both"/>
      </w:pPr>
      <w:r>
        <w:rPr>
          <w:rFonts w:ascii="Times New Roman"/>
          <w:b w:val="false"/>
          <w:i w:val="false"/>
          <w:color w:val="000000"/>
          <w:sz w:val="28"/>
        </w:rPr>
        <w:t xml:space="preserve">
      м) в абзаце первом </w:t>
      </w:r>
      <w:r>
        <w:rPr>
          <w:rFonts w:ascii="Times New Roman"/>
          <w:b w:val="false"/>
          <w:i w:val="false"/>
          <w:color w:val="000000"/>
          <w:sz w:val="28"/>
        </w:rPr>
        <w:t>пункта 3.2.R.1</w:t>
      </w:r>
      <w:r>
        <w:rPr>
          <w:rFonts w:ascii="Times New Roman"/>
          <w:b w:val="false"/>
          <w:i w:val="false"/>
          <w:color w:val="000000"/>
          <w:sz w:val="28"/>
        </w:rPr>
        <w:t xml:space="preserve"> слова "Досье производственного участка" заменить словами "Записи (отчеты) о произведенных сериях продукции";</w:t>
      </w:r>
    </w:p>
    <w:bookmarkEnd w:id="31"/>
    <w:bookmarkStart w:name="z37" w:id="32"/>
    <w:p>
      <w:pPr>
        <w:spacing w:after="0"/>
        <w:ind w:left="0"/>
        <w:jc w:val="both"/>
      </w:pPr>
      <w:r>
        <w:rPr>
          <w:rFonts w:ascii="Times New Roman"/>
          <w:b w:val="false"/>
          <w:i w:val="false"/>
          <w:color w:val="000000"/>
          <w:sz w:val="28"/>
        </w:rPr>
        <w:t xml:space="preserve">
      н) в абзаце пятом </w:t>
      </w:r>
      <w:r>
        <w:rPr>
          <w:rFonts w:ascii="Times New Roman"/>
          <w:b w:val="false"/>
          <w:i w:val="false"/>
          <w:color w:val="000000"/>
          <w:sz w:val="28"/>
        </w:rPr>
        <w:t>пункта 4.2.1</w:t>
      </w:r>
      <w:r>
        <w:rPr>
          <w:rFonts w:ascii="Times New Roman"/>
          <w:b w:val="false"/>
          <w:i w:val="false"/>
          <w:color w:val="000000"/>
          <w:sz w:val="28"/>
        </w:rPr>
        <w:t xml:space="preserve"> слова "для применения" заменить словами "к применению";</w:t>
      </w:r>
    </w:p>
    <w:bookmarkEnd w:id="32"/>
    <w:bookmarkStart w:name="z38" w:id="33"/>
    <w:p>
      <w:pPr>
        <w:spacing w:after="0"/>
        <w:ind w:left="0"/>
        <w:jc w:val="both"/>
      </w:pPr>
      <w:r>
        <w:rPr>
          <w:rFonts w:ascii="Times New Roman"/>
          <w:b w:val="false"/>
          <w:i w:val="false"/>
          <w:color w:val="000000"/>
          <w:sz w:val="28"/>
        </w:rPr>
        <w:t xml:space="preserve">
      о) в абзаце втором подпункта "д" </w:t>
      </w:r>
      <w:r>
        <w:rPr>
          <w:rFonts w:ascii="Times New Roman"/>
          <w:b w:val="false"/>
          <w:i w:val="false"/>
          <w:color w:val="000000"/>
          <w:sz w:val="28"/>
        </w:rPr>
        <w:t>пункта 5.2</w:t>
      </w:r>
      <w:r>
        <w:rPr>
          <w:rFonts w:ascii="Times New Roman"/>
          <w:b w:val="false"/>
          <w:i w:val="false"/>
          <w:color w:val="000000"/>
          <w:sz w:val="28"/>
        </w:rPr>
        <w:t xml:space="preserve"> слова "для применения" заменить словами "к применению";</w:t>
      </w:r>
    </w:p>
    <w:bookmarkEnd w:id="33"/>
    <w:bookmarkStart w:name="z39" w:id="34"/>
    <w:p>
      <w:pPr>
        <w:spacing w:after="0"/>
        <w:ind w:left="0"/>
        <w:jc w:val="both"/>
      </w:pPr>
      <w:r>
        <w:rPr>
          <w:rFonts w:ascii="Times New Roman"/>
          <w:b w:val="false"/>
          <w:i w:val="false"/>
          <w:color w:val="000000"/>
          <w:sz w:val="28"/>
        </w:rPr>
        <w:t xml:space="preserve">
      п) в абзаце втором </w:t>
      </w:r>
      <w:r>
        <w:rPr>
          <w:rFonts w:ascii="Times New Roman"/>
          <w:b w:val="false"/>
          <w:i w:val="false"/>
          <w:color w:val="000000"/>
          <w:sz w:val="28"/>
        </w:rPr>
        <w:t>пункта 5.3.1</w:t>
      </w:r>
      <w:r>
        <w:rPr>
          <w:rFonts w:ascii="Times New Roman"/>
          <w:b w:val="false"/>
          <w:i w:val="false"/>
          <w:color w:val="000000"/>
          <w:sz w:val="28"/>
        </w:rPr>
        <w:t xml:space="preserve"> слова "применения процедуры биовейвер" заменить словом "биовейвера";</w:t>
      </w:r>
    </w:p>
    <w:bookmarkEnd w:id="34"/>
    <w:bookmarkStart w:name="z40" w:id="35"/>
    <w:p>
      <w:pPr>
        <w:spacing w:after="0"/>
        <w:ind w:left="0"/>
        <w:jc w:val="both"/>
      </w:pPr>
      <w:r>
        <w:rPr>
          <w:rFonts w:ascii="Times New Roman"/>
          <w:b w:val="false"/>
          <w:i w:val="false"/>
          <w:color w:val="000000"/>
          <w:sz w:val="28"/>
        </w:rPr>
        <w:t xml:space="preserve">
      р) в абзаце первом </w:t>
      </w:r>
      <w:r>
        <w:rPr>
          <w:rFonts w:ascii="Times New Roman"/>
          <w:b w:val="false"/>
          <w:i w:val="false"/>
          <w:color w:val="000000"/>
          <w:sz w:val="28"/>
        </w:rPr>
        <w:t>пункта 5.3.5.1</w:t>
      </w:r>
      <w:r>
        <w:rPr>
          <w:rFonts w:ascii="Times New Roman"/>
          <w:b w:val="false"/>
          <w:i w:val="false"/>
          <w:color w:val="000000"/>
          <w:sz w:val="28"/>
        </w:rPr>
        <w:t xml:space="preserve"> слова "для применения" заменить словами "к применению";</w:t>
      </w:r>
    </w:p>
    <w:bookmarkEnd w:id="35"/>
    <w:bookmarkStart w:name="z41" w:id="36"/>
    <w:p>
      <w:pPr>
        <w:spacing w:after="0"/>
        <w:ind w:left="0"/>
        <w:jc w:val="both"/>
      </w:pPr>
      <w:r>
        <w:rPr>
          <w:rFonts w:ascii="Times New Roman"/>
          <w:b w:val="false"/>
          <w:i w:val="false"/>
          <w:color w:val="000000"/>
          <w:sz w:val="28"/>
        </w:rPr>
        <w:t xml:space="preserve">
      с) в абзаце втором </w:t>
      </w:r>
      <w:r>
        <w:rPr>
          <w:rFonts w:ascii="Times New Roman"/>
          <w:b w:val="false"/>
          <w:i w:val="false"/>
          <w:color w:val="000000"/>
          <w:sz w:val="28"/>
        </w:rPr>
        <w:t>пункта 6.4</w:t>
      </w:r>
      <w:r>
        <w:rPr>
          <w:rFonts w:ascii="Times New Roman"/>
          <w:b w:val="false"/>
          <w:i w:val="false"/>
          <w:color w:val="000000"/>
          <w:sz w:val="28"/>
        </w:rPr>
        <w:t xml:space="preserve"> слова "по процедуре биовейвер" заменить словами "по биовейверу";</w:t>
      </w:r>
    </w:p>
    <w:bookmarkEnd w:id="36"/>
    <w:bookmarkStart w:name="z42" w:id="37"/>
    <w:p>
      <w:pPr>
        <w:spacing w:after="0"/>
        <w:ind w:left="0"/>
        <w:jc w:val="both"/>
      </w:pPr>
      <w:r>
        <w:rPr>
          <w:rFonts w:ascii="Times New Roman"/>
          <w:b w:val="false"/>
          <w:i w:val="false"/>
          <w:color w:val="000000"/>
          <w:sz w:val="28"/>
        </w:rPr>
        <w:t xml:space="preserve">
      т) в абзаце третьем </w:t>
      </w:r>
      <w:r>
        <w:rPr>
          <w:rFonts w:ascii="Times New Roman"/>
          <w:b w:val="false"/>
          <w:i w:val="false"/>
          <w:color w:val="000000"/>
          <w:sz w:val="28"/>
        </w:rPr>
        <w:t>пункта 10.2</w:t>
      </w:r>
      <w:r>
        <w:rPr>
          <w:rFonts w:ascii="Times New Roman"/>
          <w:b w:val="false"/>
          <w:i w:val="false"/>
          <w:color w:val="000000"/>
          <w:sz w:val="28"/>
        </w:rPr>
        <w:t xml:space="preserve"> слова "В отчете исследования" заменить словами "В отчете об исследовании";</w:t>
      </w:r>
    </w:p>
    <w:bookmarkEnd w:id="37"/>
    <w:bookmarkStart w:name="z43" w:id="38"/>
    <w:p>
      <w:pPr>
        <w:spacing w:after="0"/>
        <w:ind w:left="0"/>
        <w:jc w:val="both"/>
      </w:pPr>
      <w:r>
        <w:rPr>
          <w:rFonts w:ascii="Times New Roman"/>
          <w:b w:val="false"/>
          <w:i w:val="false"/>
          <w:color w:val="000000"/>
          <w:sz w:val="28"/>
        </w:rPr>
        <w:t xml:space="preserve">
      у) в </w:t>
      </w:r>
      <w:r>
        <w:rPr>
          <w:rFonts w:ascii="Times New Roman"/>
          <w:b w:val="false"/>
          <w:i w:val="false"/>
          <w:color w:val="000000"/>
          <w:sz w:val="28"/>
        </w:rPr>
        <w:t>пункте 12.2.2</w:t>
      </w:r>
      <w:r>
        <w:rPr>
          <w:rFonts w:ascii="Times New Roman"/>
          <w:b w:val="false"/>
          <w:i w:val="false"/>
          <w:color w:val="000000"/>
          <w:sz w:val="28"/>
        </w:rPr>
        <w:t xml:space="preserve"> слова "Экспертиза и выдача заключения." исключить;</w:t>
      </w:r>
    </w:p>
    <w:bookmarkEnd w:id="38"/>
    <w:bookmarkStart w:name="z44" w:id="39"/>
    <w:p>
      <w:pPr>
        <w:spacing w:after="0"/>
        <w:ind w:left="0"/>
        <w:jc w:val="both"/>
      </w:pPr>
      <w:r>
        <w:rPr>
          <w:rFonts w:ascii="Times New Roman"/>
          <w:b w:val="false"/>
          <w:i w:val="false"/>
          <w:color w:val="000000"/>
          <w:sz w:val="28"/>
        </w:rPr>
        <w:t>
      ф) дополнить пунктом следующего содержания:</w:t>
      </w:r>
    </w:p>
    <w:bookmarkEnd w:id="39"/>
    <w:bookmarkStart w:name="z45" w:id="40"/>
    <w:p>
      <w:pPr>
        <w:spacing w:after="0"/>
        <w:ind w:left="0"/>
        <w:jc w:val="both"/>
      </w:pPr>
      <w:r>
        <w:rPr>
          <w:rFonts w:ascii="Times New Roman"/>
          <w:b w:val="false"/>
          <w:i w:val="false"/>
          <w:color w:val="000000"/>
          <w:sz w:val="28"/>
        </w:rPr>
        <w:t>
      "12.2.3. Экспертиза и выдача заключений.";</w:t>
      </w:r>
    </w:p>
    <w:bookmarkEnd w:id="40"/>
    <w:bookmarkStart w:name="z46" w:id="41"/>
    <w:p>
      <w:pPr>
        <w:spacing w:after="0"/>
        <w:ind w:left="0"/>
        <w:jc w:val="both"/>
      </w:pPr>
      <w:r>
        <w:rPr>
          <w:rFonts w:ascii="Times New Roman"/>
          <w:b w:val="false"/>
          <w:i w:val="false"/>
          <w:color w:val="000000"/>
          <w:sz w:val="28"/>
        </w:rPr>
        <w:t xml:space="preserve">
      х) в абзацах шестом и седьмом </w:t>
      </w:r>
      <w:r>
        <w:rPr>
          <w:rFonts w:ascii="Times New Roman"/>
          <w:b w:val="false"/>
          <w:i w:val="false"/>
          <w:color w:val="000000"/>
          <w:sz w:val="28"/>
        </w:rPr>
        <w:t>пункта 15.1.1</w:t>
      </w:r>
      <w:r>
        <w:rPr>
          <w:rFonts w:ascii="Times New Roman"/>
          <w:b w:val="false"/>
          <w:i w:val="false"/>
          <w:color w:val="000000"/>
          <w:sz w:val="28"/>
        </w:rPr>
        <w:t xml:space="preserve"> слова "каждый производственный участок" заменить словами "каждая производственная площадка";</w:t>
      </w:r>
    </w:p>
    <w:bookmarkEnd w:id="41"/>
    <w:bookmarkStart w:name="z47" w:id="42"/>
    <w:p>
      <w:pPr>
        <w:spacing w:after="0"/>
        <w:ind w:left="0"/>
        <w:jc w:val="both"/>
      </w:pPr>
      <w:r>
        <w:rPr>
          <w:rFonts w:ascii="Times New Roman"/>
          <w:b w:val="false"/>
          <w:i w:val="false"/>
          <w:color w:val="000000"/>
          <w:sz w:val="28"/>
        </w:rPr>
        <w:t xml:space="preserve">
      ц) в абзаце первом </w:t>
      </w:r>
      <w:r>
        <w:rPr>
          <w:rFonts w:ascii="Times New Roman"/>
          <w:b w:val="false"/>
          <w:i w:val="false"/>
          <w:color w:val="000000"/>
          <w:sz w:val="28"/>
        </w:rPr>
        <w:t>пункта 16</w:t>
      </w:r>
      <w:r>
        <w:rPr>
          <w:rFonts w:ascii="Times New Roman"/>
          <w:b w:val="false"/>
          <w:i w:val="false"/>
          <w:color w:val="000000"/>
          <w:sz w:val="28"/>
        </w:rPr>
        <w:t xml:space="preserve"> слова "(исключительные обстоятельства)" заменить словами "(регистрационное досье для заявлений на регистрацию с установлением пострегистрационных мер (регистрация на условиях))".</w:t>
      </w:r>
    </w:p>
    <w:bookmarkEnd w:id="42"/>
    <w:bookmarkStart w:name="z48" w:id="4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приложении № 2</w:t>
      </w:r>
      <w:r>
        <w:rPr>
          <w:rFonts w:ascii="Times New Roman"/>
          <w:b w:val="false"/>
          <w:i w:val="false"/>
          <w:color w:val="000000"/>
          <w:sz w:val="28"/>
        </w:rPr>
        <w:t xml:space="preserve"> к указанным Правилам:</w:t>
      </w:r>
    </w:p>
    <w:bookmarkEnd w:id="43"/>
    <w:bookmarkStart w:name="z49" w:id="44"/>
    <w:p>
      <w:pPr>
        <w:spacing w:after="0"/>
        <w:ind w:left="0"/>
        <w:jc w:val="both"/>
      </w:pPr>
      <w:r>
        <w:rPr>
          <w:rFonts w:ascii="Times New Roman"/>
          <w:b w:val="false"/>
          <w:i w:val="false"/>
          <w:color w:val="000000"/>
          <w:sz w:val="28"/>
        </w:rPr>
        <w:t xml:space="preserve">
      а) таблицу </w:t>
      </w:r>
      <w:r>
        <w:rPr>
          <w:rFonts w:ascii="Times New Roman"/>
          <w:b w:val="false"/>
          <w:i w:val="false"/>
          <w:color w:val="000000"/>
          <w:sz w:val="28"/>
        </w:rPr>
        <w:t>пункта 1.1.3</w:t>
      </w:r>
      <w:r>
        <w:rPr>
          <w:rFonts w:ascii="Times New Roman"/>
          <w:b w:val="false"/>
          <w:i w:val="false"/>
          <w:color w:val="000000"/>
          <w:sz w:val="28"/>
        </w:rPr>
        <w:t xml:space="preserve"> дополнить позицией следующего содержания:</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8286"/>
        <w:gridCol w:w="379"/>
        <w:gridCol w:w="2087"/>
      </w:tblGrid>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государства – члены Евразийского экономического союза для подачи заявления (при наличии)</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50" w:id="45"/>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2.5.5</w:t>
      </w:r>
      <w:r>
        <w:rPr>
          <w:rFonts w:ascii="Times New Roman"/>
          <w:b w:val="false"/>
          <w:i w:val="false"/>
          <w:color w:val="000000"/>
          <w:sz w:val="28"/>
        </w:rPr>
        <w:t xml:space="preserve"> слова "активной фармацевтической субстанция" заменить словами "активной фармацевтической субстанции".</w:t>
      </w:r>
    </w:p>
    <w:bookmarkEnd w:id="45"/>
    <w:bookmarkStart w:name="z51" w:id="46"/>
    <w:p>
      <w:pPr>
        <w:spacing w:after="0"/>
        <w:ind w:left="0"/>
        <w:jc w:val="both"/>
      </w:pPr>
      <w:r>
        <w:rPr>
          <w:rFonts w:ascii="Times New Roman"/>
          <w:b w:val="false"/>
          <w:i w:val="false"/>
          <w:color w:val="000000"/>
          <w:sz w:val="28"/>
        </w:rPr>
        <w:t xml:space="preserve">
      11. В таблице </w:t>
      </w:r>
      <w:r>
        <w:rPr>
          <w:rFonts w:ascii="Times New Roman"/>
          <w:b w:val="false"/>
          <w:i w:val="false"/>
          <w:color w:val="000000"/>
          <w:sz w:val="28"/>
        </w:rPr>
        <w:t>раздела I</w:t>
      </w:r>
      <w:r>
        <w:rPr>
          <w:rFonts w:ascii="Times New Roman"/>
          <w:b w:val="false"/>
          <w:i w:val="false"/>
          <w:color w:val="000000"/>
          <w:sz w:val="28"/>
        </w:rPr>
        <w:t xml:space="preserve"> приложения № 4 к указанным Правилам:</w:t>
      </w:r>
    </w:p>
    <w:bookmarkEnd w:id="46"/>
    <w:bookmarkStart w:name="z52" w:id="47"/>
    <w:p>
      <w:pPr>
        <w:spacing w:after="0"/>
        <w:ind w:left="0"/>
        <w:jc w:val="both"/>
      </w:pPr>
      <w:r>
        <w:rPr>
          <w:rFonts w:ascii="Times New Roman"/>
          <w:b w:val="false"/>
          <w:i w:val="false"/>
          <w:color w:val="000000"/>
          <w:sz w:val="28"/>
        </w:rPr>
        <w:t>
      а) дополнить позицией следующего содержания:</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2905"/>
        <w:gridCol w:w="7314"/>
        <w:gridCol w:w="1195"/>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нормативного документа по качеству, подготовленный в соответствии с Руководством по составлению нормативного документа по качеству лекарственного препарата, утвержденным Решением Коллегии Евразийской экономической комиссии </w:t>
            </w:r>
            <w:r>
              <w:br/>
            </w:r>
            <w:r>
              <w:rPr>
                <w:rFonts w:ascii="Times New Roman"/>
                <w:b w:val="false"/>
                <w:i w:val="false"/>
                <w:color w:val="000000"/>
                <w:sz w:val="20"/>
              </w:rPr>
              <w:t>от 7 сентября 2018 г. № 151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3" w:id="48"/>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позиции 1.6.1</w:t>
      </w:r>
      <w:r>
        <w:rPr>
          <w:rFonts w:ascii="Times New Roman"/>
          <w:b w:val="false"/>
          <w:i w:val="false"/>
          <w:color w:val="000000"/>
          <w:sz w:val="28"/>
        </w:rPr>
        <w:t>:</w:t>
      </w:r>
    </w:p>
    <w:bookmarkEnd w:id="48"/>
    <w:bookmarkStart w:name="z54" w:id="49"/>
    <w:p>
      <w:pPr>
        <w:spacing w:after="0"/>
        <w:ind w:left="0"/>
        <w:jc w:val="both"/>
      </w:pPr>
      <w:r>
        <w:rPr>
          <w:rFonts w:ascii="Times New Roman"/>
          <w:b w:val="false"/>
          <w:i w:val="false"/>
          <w:color w:val="000000"/>
          <w:sz w:val="28"/>
        </w:rPr>
        <w:t>
      слова "производителя (производственной площадки)" заменить словами "производственной площадки производителя";</w:t>
      </w:r>
    </w:p>
    <w:bookmarkEnd w:id="49"/>
    <w:bookmarkStart w:name="z55" w:id="50"/>
    <w:p>
      <w:pPr>
        <w:spacing w:after="0"/>
        <w:ind w:left="0"/>
        <w:jc w:val="both"/>
      </w:pPr>
      <w:r>
        <w:rPr>
          <w:rFonts w:ascii="Times New Roman"/>
          <w:b w:val="false"/>
          <w:i w:val="false"/>
          <w:color w:val="000000"/>
          <w:sz w:val="28"/>
        </w:rPr>
        <w:t>
      слова "соответствие производителя требованиям" заменить словами "соответствие производственной площадки производителя требованиям";</w:t>
      </w:r>
    </w:p>
    <w:bookmarkEnd w:id="50"/>
    <w:bookmarkStart w:name="z56"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позицию 1.6.9</w:t>
      </w:r>
      <w:r>
        <w:rPr>
          <w:rFonts w:ascii="Times New Roman"/>
          <w:b w:val="false"/>
          <w:i w:val="false"/>
          <w:color w:val="000000"/>
          <w:sz w:val="28"/>
        </w:rPr>
        <w:t xml:space="preserve"> заменить позицией следующего содержания: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3742"/>
        <w:gridCol w:w="5878"/>
        <w:gridCol w:w="1539"/>
      </w:tblGrid>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на проведение фармацевтической инспекции на соответствие требованиям международных договоров и актов, составляющих право Союза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7" w:id="52"/>
    <w:p>
      <w:pPr>
        <w:spacing w:after="0"/>
        <w:ind w:left="0"/>
        <w:jc w:val="both"/>
      </w:pPr>
      <w:r>
        <w:rPr>
          <w:rFonts w:ascii="Times New Roman"/>
          <w:b w:val="false"/>
          <w:i w:val="false"/>
          <w:color w:val="000000"/>
          <w:sz w:val="28"/>
        </w:rPr>
        <w:t xml:space="preserve">
      г) </w:t>
      </w:r>
      <w:r>
        <w:rPr>
          <w:rFonts w:ascii="Times New Roman"/>
          <w:b w:val="false"/>
          <w:i w:val="false"/>
          <w:color w:val="000000"/>
          <w:sz w:val="28"/>
        </w:rPr>
        <w:t>позиции 1.7.2</w:t>
      </w:r>
      <w:r>
        <w:rPr>
          <w:rFonts w:ascii="Times New Roman"/>
          <w:b w:val="false"/>
          <w:i w:val="false"/>
          <w:color w:val="000000"/>
          <w:sz w:val="28"/>
        </w:rPr>
        <w:t xml:space="preserve"> и </w:t>
      </w:r>
      <w:r>
        <w:rPr>
          <w:rFonts w:ascii="Times New Roman"/>
          <w:b w:val="false"/>
          <w:i w:val="false"/>
          <w:color w:val="000000"/>
          <w:sz w:val="28"/>
        </w:rPr>
        <w:t>1.7.3</w:t>
      </w:r>
      <w:r>
        <w:rPr>
          <w:rFonts w:ascii="Times New Roman"/>
          <w:b w:val="false"/>
          <w:i w:val="false"/>
          <w:color w:val="000000"/>
          <w:sz w:val="28"/>
        </w:rPr>
        <w:t xml:space="preserve"> заменить позициями следующего содержания:</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4141"/>
        <w:gridCol w:w="5193"/>
        <w:gridCol w:w="1703"/>
      </w:tblGrid>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(краткое резюме) о специалисте, подготовившем резюме доклинических исследований</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(краткое резюме) о специалисте, подготовившем резюме клинических исследований</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8" w:id="53"/>
    <w:p>
      <w:pPr>
        <w:spacing w:after="0"/>
        <w:ind w:left="0"/>
        <w:jc w:val="both"/>
      </w:pPr>
      <w:r>
        <w:rPr>
          <w:rFonts w:ascii="Times New Roman"/>
          <w:b w:val="false"/>
          <w:i w:val="false"/>
          <w:color w:val="000000"/>
          <w:sz w:val="28"/>
        </w:rPr>
        <w:t xml:space="preserve">
      д) </w:t>
      </w:r>
      <w:r>
        <w:rPr>
          <w:rFonts w:ascii="Times New Roman"/>
          <w:b w:val="false"/>
          <w:i w:val="false"/>
          <w:color w:val="000000"/>
          <w:sz w:val="28"/>
        </w:rPr>
        <w:t>позиции 2.6</w:t>
      </w:r>
      <w:r>
        <w:rPr>
          <w:rFonts w:ascii="Times New Roman"/>
          <w:b w:val="false"/>
          <w:i w:val="false"/>
          <w:color w:val="000000"/>
          <w:sz w:val="28"/>
        </w:rPr>
        <w:t xml:space="preserve"> – </w:t>
      </w:r>
      <w:r>
        <w:rPr>
          <w:rFonts w:ascii="Times New Roman"/>
          <w:b w:val="false"/>
          <w:i w:val="false"/>
          <w:color w:val="000000"/>
          <w:sz w:val="28"/>
        </w:rPr>
        <w:t>2.7</w:t>
      </w:r>
      <w:r>
        <w:rPr>
          <w:rFonts w:ascii="Times New Roman"/>
          <w:b w:val="false"/>
          <w:i w:val="false"/>
          <w:color w:val="000000"/>
          <w:sz w:val="28"/>
        </w:rPr>
        <w:t xml:space="preserve"> заменить позициями следующего содержания:</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3"/>
        <w:gridCol w:w="5255"/>
        <w:gridCol w:w="3281"/>
        <w:gridCol w:w="2161"/>
      </w:tblGrid>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доклинических исследований</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фармакологических исследований в текстовом формате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фармакологических исследований в виде таблиц</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фармакокинетических исследований в текстовом формате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фармакокинетических исследований в виде таблиц</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токсикологических исследований в текстовом формате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токсикологических исследований в виде таблиц</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клинических исследований</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9" w:id="54"/>
    <w:p>
      <w:pPr>
        <w:spacing w:after="0"/>
        <w:ind w:left="0"/>
        <w:jc w:val="both"/>
      </w:pPr>
      <w:r>
        <w:rPr>
          <w:rFonts w:ascii="Times New Roman"/>
          <w:b w:val="false"/>
          <w:i w:val="false"/>
          <w:color w:val="000000"/>
          <w:sz w:val="28"/>
        </w:rPr>
        <w:t xml:space="preserve">
      е) </w:t>
      </w:r>
      <w:r>
        <w:rPr>
          <w:rFonts w:ascii="Times New Roman"/>
          <w:b w:val="false"/>
          <w:i w:val="false"/>
          <w:color w:val="000000"/>
          <w:sz w:val="28"/>
        </w:rPr>
        <w:t>позицию 3.2.Р.5.2</w:t>
      </w:r>
      <w:r>
        <w:rPr>
          <w:rFonts w:ascii="Times New Roman"/>
          <w:b w:val="false"/>
          <w:i w:val="false"/>
          <w:color w:val="000000"/>
          <w:sz w:val="28"/>
        </w:rPr>
        <w:t xml:space="preserve"> заменить позицией следующего содержания: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7242"/>
        <w:gridCol w:w="1292"/>
        <w:gridCol w:w="2162"/>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0" w:id="55"/>
    <w:p>
      <w:pPr>
        <w:spacing w:after="0"/>
        <w:ind w:left="0"/>
        <w:jc w:val="both"/>
      </w:pPr>
      <w:r>
        <w:rPr>
          <w:rFonts w:ascii="Times New Roman"/>
          <w:b w:val="false"/>
          <w:i w:val="false"/>
          <w:color w:val="000000"/>
          <w:sz w:val="28"/>
        </w:rPr>
        <w:t xml:space="preserve">
      ж) </w:t>
      </w:r>
      <w:r>
        <w:rPr>
          <w:rFonts w:ascii="Times New Roman"/>
          <w:b w:val="false"/>
          <w:i w:val="false"/>
          <w:color w:val="000000"/>
          <w:sz w:val="28"/>
        </w:rPr>
        <w:t>позицию 3.2.А.3</w:t>
      </w:r>
      <w:r>
        <w:rPr>
          <w:rFonts w:ascii="Times New Roman"/>
          <w:b w:val="false"/>
          <w:i w:val="false"/>
          <w:color w:val="000000"/>
          <w:sz w:val="28"/>
        </w:rPr>
        <w:t xml:space="preserve"> заменить позициями следующего содержания: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4731"/>
        <w:gridCol w:w="5406"/>
        <w:gridCol w:w="1242"/>
      </w:tblGrid>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3.2.А.3.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вспомогательные вещества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вспомогательных веществах (восстановителях, растворителях, разбавителях, носителях)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3.2.А.3.2.</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состав вспомогательного вещества (восстановителя, растворителя, разбавителя, носителя)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3.2.А.3.3.</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разработка вспомогательного вещества (восстановителя, растворителя, разбавителя, носителя)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3.2.А.3.4.</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производства вспомогательного вещества (восстановителя, растворителя, разбавителя, носителя)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3.2.А.3.5.</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на серию (производственная рецептура) восстановителя, растворителя, разбавителя, носителя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3.2.А.3.6.</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вспомогательного вещества (восстановителя, растворителя, разбавителя, носителя)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3.2.А.3.7.</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характеристики восстановителя, растворителя, разбавителя, носителя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3.2.А.3.8.</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упаковки (укупорки) для вспомогательного вещества (восстановителя, растворителя, разбавителя, носителя)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3.2.А.3.9.</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 вспомогательного вещества (восстановителя, растворителя, разбавителя, носителя)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3.2.А.3.10.</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совместимости восстановителя, растворителя, разбавителя, носителя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6"/>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bookmarkEnd w:id="56"/>
        </w:tc>
      </w:tr>
    </w:tbl>
    <w:bookmarkStart w:name="z62" w:id="57"/>
    <w:p>
      <w:pPr>
        <w:spacing w:after="0"/>
        <w:ind w:left="0"/>
        <w:jc w:val="both"/>
      </w:pPr>
      <w:r>
        <w:rPr>
          <w:rFonts w:ascii="Times New Roman"/>
          <w:b w:val="false"/>
          <w:i w:val="false"/>
          <w:color w:val="000000"/>
          <w:sz w:val="28"/>
        </w:rPr>
        <w:t xml:space="preserve">
      з) </w:t>
      </w:r>
      <w:r>
        <w:rPr>
          <w:rFonts w:ascii="Times New Roman"/>
          <w:b w:val="false"/>
          <w:i w:val="false"/>
          <w:color w:val="000000"/>
          <w:sz w:val="28"/>
        </w:rPr>
        <w:t>позицию 3.2.R</w:t>
      </w:r>
      <w:r>
        <w:rPr>
          <w:rFonts w:ascii="Times New Roman"/>
          <w:b w:val="false"/>
          <w:i w:val="false"/>
          <w:color w:val="000000"/>
          <w:sz w:val="28"/>
        </w:rPr>
        <w:t xml:space="preserve"> заменить позициями следующего содержания:</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5139"/>
        <w:gridCol w:w="4427"/>
        <w:gridCol w:w="1570"/>
      </w:tblGrid>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3.2.R.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Региональная информация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3.2.R.1.</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Записи (отчеты) о произведенных сериях продукции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3.2.R.2</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Валидационный мастер-план</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3.2.R.3.</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обзор по качеству лекарственного препарата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3.2.R.4.</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качеству (лабораторное руководство) лаборатории контроля качества производителя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3.2.R.5.</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аналитических методик, которые выполняет лаборатория контроля качества производителя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8"/>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bookmarkEnd w:id="58"/>
        </w:tc>
      </w:tr>
    </w:tbl>
    <w:bookmarkStart w:name="z64" w:id="59"/>
    <w:p>
      <w:pPr>
        <w:spacing w:after="0"/>
        <w:ind w:left="0"/>
        <w:jc w:val="both"/>
      </w:pPr>
      <w:r>
        <w:rPr>
          <w:rFonts w:ascii="Times New Roman"/>
          <w:b w:val="false"/>
          <w:i w:val="false"/>
          <w:color w:val="000000"/>
          <w:sz w:val="28"/>
        </w:rPr>
        <w:t>
      и) сноску со знаком "</w:t>
      </w:r>
      <w:r>
        <w:rPr>
          <w:rFonts w:ascii="Times New Roman"/>
          <w:b w:val="false"/>
          <w:i w:val="false"/>
          <w:color w:val="000000"/>
          <w:vertAlign w:val="superscript"/>
        </w:rPr>
        <w:t>***</w:t>
      </w:r>
      <w:r>
        <w:rPr>
          <w:rFonts w:ascii="Times New Roman"/>
          <w:b w:val="false"/>
          <w:i w:val="false"/>
          <w:color w:val="000000"/>
          <w:sz w:val="28"/>
        </w:rPr>
        <w:t>" исключить.</w:t>
      </w:r>
    </w:p>
    <w:bookmarkEnd w:id="59"/>
    <w:bookmarkStart w:name="z65" w:id="6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приложении № 5</w:t>
      </w:r>
      <w:r>
        <w:rPr>
          <w:rFonts w:ascii="Times New Roman"/>
          <w:b w:val="false"/>
          <w:i w:val="false"/>
          <w:color w:val="000000"/>
          <w:sz w:val="28"/>
        </w:rPr>
        <w:t xml:space="preserve"> к указанным Правилам:</w:t>
      </w:r>
    </w:p>
    <w:bookmarkEnd w:id="60"/>
    <w:bookmarkStart w:name="z66" w:id="61"/>
    <w:p>
      <w:pPr>
        <w:spacing w:after="0"/>
        <w:ind w:left="0"/>
        <w:jc w:val="both"/>
      </w:pPr>
      <w:r>
        <w:rPr>
          <w:rFonts w:ascii="Times New Roman"/>
          <w:b w:val="false"/>
          <w:i w:val="false"/>
          <w:color w:val="000000"/>
          <w:sz w:val="28"/>
        </w:rPr>
        <w:t>
      а) в наименовании приложения слово "назначения" заменить словом "применения";</w:t>
      </w:r>
    </w:p>
    <w:bookmarkEnd w:id="61"/>
    <w:bookmarkStart w:name="z67" w:id="62"/>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раздел VI</w:t>
      </w:r>
      <w:r>
        <w:rPr>
          <w:rFonts w:ascii="Times New Roman"/>
          <w:b w:val="false"/>
          <w:i w:val="false"/>
          <w:color w:val="000000"/>
          <w:sz w:val="28"/>
        </w:rPr>
        <w:t xml:space="preserve"> изложить в следующей редакции:</w:t>
      </w:r>
    </w:p>
    <w:bookmarkEnd w:id="62"/>
    <w:bookmarkStart w:name="z68" w:id="63"/>
    <w:p>
      <w:pPr>
        <w:spacing w:after="0"/>
        <w:ind w:left="0"/>
        <w:jc w:val="left"/>
      </w:pPr>
      <w:r>
        <w:rPr>
          <w:rFonts w:ascii="Times New Roman"/>
          <w:b/>
          <w:i w:val="false"/>
          <w:color w:val="000000"/>
        </w:rPr>
        <w:t xml:space="preserve"> "VI. Организация ОТД для регистрации лекарственных </w:t>
      </w:r>
      <w:r>
        <w:br/>
      </w:r>
      <w:r>
        <w:rPr>
          <w:rFonts w:ascii="Times New Roman"/>
          <w:b/>
          <w:i w:val="false"/>
          <w:color w:val="000000"/>
        </w:rPr>
        <w:t>препаратов для медицинского применения</w:t>
      </w:r>
    </w:p>
    <w:bookmarkEnd w:id="63"/>
    <w:bookmarkStart w:name="z69" w:id="64"/>
    <w:p>
      <w:pPr>
        <w:spacing w:after="0"/>
        <w:ind w:left="0"/>
        <w:jc w:val="both"/>
      </w:pPr>
      <w:r>
        <w:rPr>
          <w:rFonts w:ascii="Times New Roman"/>
          <w:b w:val="false"/>
          <w:i w:val="false"/>
          <w:color w:val="000000"/>
          <w:sz w:val="28"/>
        </w:rPr>
        <w:t>
      Модуль 1. Административная информация</w:t>
      </w:r>
    </w:p>
    <w:bookmarkEnd w:id="64"/>
    <w:bookmarkStart w:name="z70" w:id="65"/>
    <w:p>
      <w:pPr>
        <w:spacing w:after="0"/>
        <w:ind w:left="0"/>
        <w:jc w:val="both"/>
      </w:pPr>
      <w:r>
        <w:rPr>
          <w:rFonts w:ascii="Times New Roman"/>
          <w:b w:val="false"/>
          <w:i w:val="false"/>
          <w:color w:val="000000"/>
          <w:sz w:val="28"/>
        </w:rPr>
        <w:t>
      1.1. Содержание</w:t>
      </w:r>
    </w:p>
    <w:bookmarkEnd w:id="65"/>
    <w:bookmarkStart w:name="z71" w:id="66"/>
    <w:p>
      <w:pPr>
        <w:spacing w:after="0"/>
        <w:ind w:left="0"/>
        <w:jc w:val="both"/>
      </w:pPr>
      <w:r>
        <w:rPr>
          <w:rFonts w:ascii="Times New Roman"/>
          <w:b w:val="false"/>
          <w:i w:val="false"/>
          <w:color w:val="000000"/>
          <w:sz w:val="28"/>
        </w:rPr>
        <w:t>
      1.2. Общая документация</w:t>
      </w:r>
    </w:p>
    <w:bookmarkEnd w:id="66"/>
    <w:bookmarkStart w:name="z72" w:id="67"/>
    <w:p>
      <w:pPr>
        <w:spacing w:after="0"/>
        <w:ind w:left="0"/>
        <w:jc w:val="both"/>
      </w:pPr>
      <w:r>
        <w:rPr>
          <w:rFonts w:ascii="Times New Roman"/>
          <w:b w:val="false"/>
          <w:i w:val="false"/>
          <w:color w:val="000000"/>
          <w:sz w:val="28"/>
        </w:rPr>
        <w:t>
      Модуль 2. Резюме общего технического документа</w:t>
      </w:r>
    </w:p>
    <w:bookmarkEnd w:id="67"/>
    <w:bookmarkStart w:name="z73" w:id="68"/>
    <w:p>
      <w:pPr>
        <w:spacing w:after="0"/>
        <w:ind w:left="0"/>
        <w:jc w:val="both"/>
      </w:pPr>
      <w:r>
        <w:rPr>
          <w:rFonts w:ascii="Times New Roman"/>
          <w:b w:val="false"/>
          <w:i w:val="false"/>
          <w:color w:val="000000"/>
          <w:sz w:val="28"/>
        </w:rPr>
        <w:t>
      2.1. Содержание модулей 2 – 5</w:t>
      </w:r>
    </w:p>
    <w:bookmarkEnd w:id="68"/>
    <w:bookmarkStart w:name="z74" w:id="69"/>
    <w:p>
      <w:pPr>
        <w:spacing w:after="0"/>
        <w:ind w:left="0"/>
        <w:jc w:val="both"/>
      </w:pPr>
      <w:r>
        <w:rPr>
          <w:rFonts w:ascii="Times New Roman"/>
          <w:b w:val="false"/>
          <w:i w:val="false"/>
          <w:color w:val="000000"/>
          <w:sz w:val="28"/>
        </w:rPr>
        <w:t>
      2.2. Введение в ОТД</w:t>
      </w:r>
    </w:p>
    <w:bookmarkEnd w:id="69"/>
    <w:bookmarkStart w:name="z75" w:id="70"/>
    <w:p>
      <w:pPr>
        <w:spacing w:after="0"/>
        <w:ind w:left="0"/>
        <w:jc w:val="both"/>
      </w:pPr>
      <w:r>
        <w:rPr>
          <w:rFonts w:ascii="Times New Roman"/>
          <w:b w:val="false"/>
          <w:i w:val="false"/>
          <w:color w:val="000000"/>
          <w:sz w:val="28"/>
        </w:rPr>
        <w:t>
      2.3. Общее резюме по качеству</w:t>
      </w:r>
    </w:p>
    <w:bookmarkEnd w:id="70"/>
    <w:bookmarkStart w:name="z76" w:id="71"/>
    <w:p>
      <w:pPr>
        <w:spacing w:after="0"/>
        <w:ind w:left="0"/>
        <w:jc w:val="both"/>
      </w:pPr>
      <w:r>
        <w:rPr>
          <w:rFonts w:ascii="Times New Roman"/>
          <w:b w:val="false"/>
          <w:i w:val="false"/>
          <w:color w:val="000000"/>
          <w:sz w:val="28"/>
        </w:rPr>
        <w:t>
      2.4. Обзор доклинических данных</w:t>
      </w:r>
    </w:p>
    <w:bookmarkEnd w:id="71"/>
    <w:bookmarkStart w:name="z77" w:id="72"/>
    <w:p>
      <w:pPr>
        <w:spacing w:after="0"/>
        <w:ind w:left="0"/>
        <w:jc w:val="both"/>
      </w:pPr>
      <w:r>
        <w:rPr>
          <w:rFonts w:ascii="Times New Roman"/>
          <w:b w:val="false"/>
          <w:i w:val="false"/>
          <w:color w:val="000000"/>
          <w:sz w:val="28"/>
        </w:rPr>
        <w:t>
      2.5. Обзор клинических данных</w:t>
      </w:r>
    </w:p>
    <w:bookmarkEnd w:id="72"/>
    <w:bookmarkStart w:name="z78" w:id="73"/>
    <w:p>
      <w:pPr>
        <w:spacing w:after="0"/>
        <w:ind w:left="0"/>
        <w:jc w:val="both"/>
      </w:pPr>
      <w:r>
        <w:rPr>
          <w:rFonts w:ascii="Times New Roman"/>
          <w:b w:val="false"/>
          <w:i w:val="false"/>
          <w:color w:val="000000"/>
          <w:sz w:val="28"/>
        </w:rPr>
        <w:t>
      2.6. Резюме доклинических исследований</w:t>
      </w:r>
    </w:p>
    <w:bookmarkEnd w:id="73"/>
    <w:bookmarkStart w:name="z79" w:id="74"/>
    <w:p>
      <w:pPr>
        <w:spacing w:after="0"/>
        <w:ind w:left="0"/>
        <w:jc w:val="both"/>
      </w:pPr>
      <w:r>
        <w:rPr>
          <w:rFonts w:ascii="Times New Roman"/>
          <w:b w:val="false"/>
          <w:i w:val="false"/>
          <w:color w:val="000000"/>
          <w:sz w:val="28"/>
        </w:rPr>
        <w:t xml:space="preserve">
      Резюме фармакологических исследований </w:t>
      </w:r>
    </w:p>
    <w:bookmarkEnd w:id="74"/>
    <w:bookmarkStart w:name="z80" w:id="75"/>
    <w:p>
      <w:pPr>
        <w:spacing w:after="0"/>
        <w:ind w:left="0"/>
        <w:jc w:val="both"/>
      </w:pPr>
      <w:r>
        <w:rPr>
          <w:rFonts w:ascii="Times New Roman"/>
          <w:b w:val="false"/>
          <w:i w:val="false"/>
          <w:color w:val="000000"/>
          <w:sz w:val="28"/>
        </w:rPr>
        <w:t>
      Резюме фармакокинетических исследований</w:t>
      </w:r>
    </w:p>
    <w:bookmarkEnd w:id="75"/>
    <w:bookmarkStart w:name="z81" w:id="76"/>
    <w:p>
      <w:pPr>
        <w:spacing w:after="0"/>
        <w:ind w:left="0"/>
        <w:jc w:val="both"/>
      </w:pPr>
      <w:r>
        <w:rPr>
          <w:rFonts w:ascii="Times New Roman"/>
          <w:b w:val="false"/>
          <w:i w:val="false"/>
          <w:color w:val="000000"/>
          <w:sz w:val="28"/>
        </w:rPr>
        <w:t>
      Резюме токсикологических исследований</w:t>
      </w:r>
    </w:p>
    <w:bookmarkEnd w:id="76"/>
    <w:bookmarkStart w:name="z82" w:id="77"/>
    <w:p>
      <w:pPr>
        <w:spacing w:after="0"/>
        <w:ind w:left="0"/>
        <w:jc w:val="both"/>
      </w:pPr>
      <w:r>
        <w:rPr>
          <w:rFonts w:ascii="Times New Roman"/>
          <w:b w:val="false"/>
          <w:i w:val="false"/>
          <w:color w:val="000000"/>
          <w:sz w:val="28"/>
        </w:rPr>
        <w:t>
      2.7. Резюме клинических исследований</w:t>
      </w:r>
    </w:p>
    <w:bookmarkEnd w:id="77"/>
    <w:bookmarkStart w:name="z83" w:id="78"/>
    <w:p>
      <w:pPr>
        <w:spacing w:after="0"/>
        <w:ind w:left="0"/>
        <w:jc w:val="both"/>
      </w:pPr>
      <w:r>
        <w:rPr>
          <w:rFonts w:ascii="Times New Roman"/>
          <w:b w:val="false"/>
          <w:i w:val="false"/>
          <w:color w:val="000000"/>
          <w:sz w:val="28"/>
        </w:rPr>
        <w:t>
      Резюме биофармацевтических исследований и связанных с ними аналитических методов</w:t>
      </w:r>
    </w:p>
    <w:bookmarkEnd w:id="78"/>
    <w:bookmarkStart w:name="z84" w:id="79"/>
    <w:p>
      <w:pPr>
        <w:spacing w:after="0"/>
        <w:ind w:left="0"/>
        <w:jc w:val="both"/>
      </w:pPr>
      <w:r>
        <w:rPr>
          <w:rFonts w:ascii="Times New Roman"/>
          <w:b w:val="false"/>
          <w:i w:val="false"/>
          <w:color w:val="000000"/>
          <w:sz w:val="28"/>
        </w:rPr>
        <w:t>
      Резюме исследований по клинической фармакологии</w:t>
      </w:r>
    </w:p>
    <w:bookmarkEnd w:id="79"/>
    <w:bookmarkStart w:name="z85" w:id="80"/>
    <w:p>
      <w:pPr>
        <w:spacing w:after="0"/>
        <w:ind w:left="0"/>
        <w:jc w:val="both"/>
      </w:pPr>
      <w:r>
        <w:rPr>
          <w:rFonts w:ascii="Times New Roman"/>
          <w:b w:val="false"/>
          <w:i w:val="false"/>
          <w:color w:val="000000"/>
          <w:sz w:val="28"/>
        </w:rPr>
        <w:t>
      Резюме по клинической эффективности</w:t>
      </w:r>
    </w:p>
    <w:bookmarkEnd w:id="80"/>
    <w:bookmarkStart w:name="z86" w:id="81"/>
    <w:p>
      <w:pPr>
        <w:spacing w:after="0"/>
        <w:ind w:left="0"/>
        <w:jc w:val="both"/>
      </w:pPr>
      <w:r>
        <w:rPr>
          <w:rFonts w:ascii="Times New Roman"/>
          <w:b w:val="false"/>
          <w:i w:val="false"/>
          <w:color w:val="000000"/>
          <w:sz w:val="28"/>
        </w:rPr>
        <w:t>
      Резюме по клинической безопасности</w:t>
      </w:r>
    </w:p>
    <w:bookmarkEnd w:id="81"/>
    <w:bookmarkStart w:name="z87" w:id="82"/>
    <w:p>
      <w:pPr>
        <w:spacing w:after="0"/>
        <w:ind w:left="0"/>
        <w:jc w:val="both"/>
      </w:pPr>
      <w:r>
        <w:rPr>
          <w:rFonts w:ascii="Times New Roman"/>
          <w:b w:val="false"/>
          <w:i w:val="false"/>
          <w:color w:val="000000"/>
          <w:sz w:val="28"/>
        </w:rPr>
        <w:t>
      Копии использованных литературных источников</w:t>
      </w:r>
    </w:p>
    <w:bookmarkEnd w:id="82"/>
    <w:bookmarkStart w:name="z88" w:id="83"/>
    <w:p>
      <w:pPr>
        <w:spacing w:after="0"/>
        <w:ind w:left="0"/>
        <w:jc w:val="both"/>
      </w:pPr>
      <w:r>
        <w:rPr>
          <w:rFonts w:ascii="Times New Roman"/>
          <w:b w:val="false"/>
          <w:i w:val="false"/>
          <w:color w:val="000000"/>
          <w:sz w:val="28"/>
        </w:rPr>
        <w:t>
      Краткий обзор индивидуальных исследований</w:t>
      </w:r>
    </w:p>
    <w:bookmarkEnd w:id="83"/>
    <w:bookmarkStart w:name="z89" w:id="84"/>
    <w:p>
      <w:pPr>
        <w:spacing w:after="0"/>
        <w:ind w:left="0"/>
        <w:jc w:val="both"/>
      </w:pPr>
      <w:r>
        <w:rPr>
          <w:rFonts w:ascii="Times New Roman"/>
          <w:b w:val="false"/>
          <w:i w:val="false"/>
          <w:color w:val="000000"/>
          <w:sz w:val="28"/>
        </w:rPr>
        <w:t>
      Модуль 3. Качество</w:t>
      </w:r>
    </w:p>
    <w:bookmarkEnd w:id="84"/>
    <w:bookmarkStart w:name="z90" w:id="85"/>
    <w:p>
      <w:pPr>
        <w:spacing w:after="0"/>
        <w:ind w:left="0"/>
        <w:jc w:val="both"/>
      </w:pPr>
      <w:r>
        <w:rPr>
          <w:rFonts w:ascii="Times New Roman"/>
          <w:b w:val="false"/>
          <w:i w:val="false"/>
          <w:color w:val="000000"/>
          <w:sz w:val="28"/>
        </w:rPr>
        <w:t>
      3.1. Содержание модуля 3</w:t>
      </w:r>
    </w:p>
    <w:bookmarkEnd w:id="85"/>
    <w:bookmarkStart w:name="z91" w:id="86"/>
    <w:p>
      <w:pPr>
        <w:spacing w:after="0"/>
        <w:ind w:left="0"/>
        <w:jc w:val="both"/>
      </w:pPr>
      <w:r>
        <w:rPr>
          <w:rFonts w:ascii="Times New Roman"/>
          <w:b w:val="false"/>
          <w:i w:val="false"/>
          <w:color w:val="000000"/>
          <w:sz w:val="28"/>
        </w:rPr>
        <w:t>
      3.2. Основные сведения</w:t>
      </w:r>
    </w:p>
    <w:bookmarkEnd w:id="86"/>
    <w:bookmarkStart w:name="z92" w:id="87"/>
    <w:p>
      <w:pPr>
        <w:spacing w:after="0"/>
        <w:ind w:left="0"/>
        <w:jc w:val="both"/>
      </w:pPr>
      <w:r>
        <w:rPr>
          <w:rFonts w:ascii="Times New Roman"/>
          <w:b w:val="false"/>
          <w:i w:val="false"/>
          <w:color w:val="000000"/>
          <w:sz w:val="28"/>
        </w:rPr>
        <w:t>
      3.3. Копии использованных литературных источников</w:t>
      </w:r>
    </w:p>
    <w:bookmarkEnd w:id="87"/>
    <w:bookmarkStart w:name="z93" w:id="88"/>
    <w:p>
      <w:pPr>
        <w:spacing w:after="0"/>
        <w:ind w:left="0"/>
        <w:jc w:val="both"/>
      </w:pPr>
      <w:r>
        <w:rPr>
          <w:rFonts w:ascii="Times New Roman"/>
          <w:b w:val="false"/>
          <w:i w:val="false"/>
          <w:color w:val="000000"/>
          <w:sz w:val="28"/>
        </w:rPr>
        <w:t>
      Модуль 4. Отчеты о доклинических (неклинических) исследованиях</w:t>
      </w:r>
    </w:p>
    <w:bookmarkEnd w:id="88"/>
    <w:bookmarkStart w:name="z94" w:id="89"/>
    <w:p>
      <w:pPr>
        <w:spacing w:after="0"/>
        <w:ind w:left="0"/>
        <w:jc w:val="both"/>
      </w:pPr>
      <w:r>
        <w:rPr>
          <w:rFonts w:ascii="Times New Roman"/>
          <w:b w:val="false"/>
          <w:i w:val="false"/>
          <w:color w:val="000000"/>
          <w:sz w:val="28"/>
        </w:rPr>
        <w:t>
      4.1. Содержание модуля 4</w:t>
      </w:r>
    </w:p>
    <w:bookmarkEnd w:id="89"/>
    <w:bookmarkStart w:name="z95" w:id="90"/>
    <w:p>
      <w:pPr>
        <w:spacing w:after="0"/>
        <w:ind w:left="0"/>
        <w:jc w:val="both"/>
      </w:pPr>
      <w:r>
        <w:rPr>
          <w:rFonts w:ascii="Times New Roman"/>
          <w:b w:val="false"/>
          <w:i w:val="false"/>
          <w:color w:val="000000"/>
          <w:sz w:val="28"/>
        </w:rPr>
        <w:t xml:space="preserve">
      4.2. Отчеты об исследованиях </w:t>
      </w:r>
    </w:p>
    <w:bookmarkEnd w:id="90"/>
    <w:bookmarkStart w:name="z96" w:id="91"/>
    <w:p>
      <w:pPr>
        <w:spacing w:after="0"/>
        <w:ind w:left="0"/>
        <w:jc w:val="both"/>
      </w:pPr>
      <w:r>
        <w:rPr>
          <w:rFonts w:ascii="Times New Roman"/>
          <w:b w:val="false"/>
          <w:i w:val="false"/>
          <w:color w:val="000000"/>
          <w:sz w:val="28"/>
        </w:rPr>
        <w:t>
      4.3. Копии использованных литературных источников</w:t>
      </w:r>
    </w:p>
    <w:bookmarkEnd w:id="91"/>
    <w:bookmarkStart w:name="z97" w:id="92"/>
    <w:p>
      <w:pPr>
        <w:spacing w:after="0"/>
        <w:ind w:left="0"/>
        <w:jc w:val="both"/>
      </w:pPr>
      <w:r>
        <w:rPr>
          <w:rFonts w:ascii="Times New Roman"/>
          <w:b w:val="false"/>
          <w:i w:val="false"/>
          <w:color w:val="000000"/>
          <w:sz w:val="28"/>
        </w:rPr>
        <w:t>
      Модуль 5. Отчеты о клинических исследованиях</w:t>
      </w:r>
    </w:p>
    <w:bookmarkEnd w:id="92"/>
    <w:bookmarkStart w:name="z98" w:id="93"/>
    <w:p>
      <w:pPr>
        <w:spacing w:after="0"/>
        <w:ind w:left="0"/>
        <w:jc w:val="both"/>
      </w:pPr>
      <w:r>
        <w:rPr>
          <w:rFonts w:ascii="Times New Roman"/>
          <w:b w:val="false"/>
          <w:i w:val="false"/>
          <w:color w:val="000000"/>
          <w:sz w:val="28"/>
        </w:rPr>
        <w:t>
      5.1. Содержание модуля 5</w:t>
      </w:r>
    </w:p>
    <w:bookmarkEnd w:id="93"/>
    <w:bookmarkStart w:name="z99" w:id="94"/>
    <w:p>
      <w:pPr>
        <w:spacing w:after="0"/>
        <w:ind w:left="0"/>
        <w:jc w:val="both"/>
      </w:pPr>
      <w:r>
        <w:rPr>
          <w:rFonts w:ascii="Times New Roman"/>
          <w:b w:val="false"/>
          <w:i w:val="false"/>
          <w:color w:val="000000"/>
          <w:sz w:val="28"/>
        </w:rPr>
        <w:t>
      5.2. Перечень всех клинических исследований (испытаний) в виде таблиц</w:t>
      </w:r>
    </w:p>
    <w:bookmarkEnd w:id="94"/>
    <w:bookmarkStart w:name="z100" w:id="95"/>
    <w:p>
      <w:pPr>
        <w:spacing w:after="0"/>
        <w:ind w:left="0"/>
        <w:jc w:val="both"/>
      </w:pPr>
      <w:r>
        <w:rPr>
          <w:rFonts w:ascii="Times New Roman"/>
          <w:b w:val="false"/>
          <w:i w:val="false"/>
          <w:color w:val="000000"/>
          <w:sz w:val="28"/>
        </w:rPr>
        <w:t>
      5.3. Отчеты о клинических исследованиях (испытаниях)</w:t>
      </w:r>
    </w:p>
    <w:bookmarkEnd w:id="95"/>
    <w:bookmarkStart w:name="z101" w:id="96"/>
    <w:p>
      <w:pPr>
        <w:spacing w:after="0"/>
        <w:ind w:left="0"/>
        <w:jc w:val="both"/>
      </w:pPr>
      <w:r>
        <w:rPr>
          <w:rFonts w:ascii="Times New Roman"/>
          <w:b w:val="false"/>
          <w:i w:val="false"/>
          <w:color w:val="000000"/>
          <w:sz w:val="28"/>
        </w:rPr>
        <w:t>
      5.4. Копии использованных литературных источников";</w:t>
      </w:r>
    </w:p>
    <w:bookmarkEnd w:id="96"/>
    <w:bookmarkStart w:name="z102" w:id="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позиции 3.2.А.3</w:t>
      </w:r>
      <w:r>
        <w:rPr>
          <w:rFonts w:ascii="Times New Roman"/>
          <w:b w:val="false"/>
          <w:i w:val="false"/>
          <w:color w:val="000000"/>
          <w:sz w:val="28"/>
        </w:rPr>
        <w:t xml:space="preserve"> и </w:t>
      </w:r>
      <w:r>
        <w:rPr>
          <w:rFonts w:ascii="Times New Roman"/>
          <w:b w:val="false"/>
          <w:i w:val="false"/>
          <w:color w:val="000000"/>
          <w:sz w:val="28"/>
        </w:rPr>
        <w:t>3.2.R</w:t>
      </w:r>
      <w:r>
        <w:rPr>
          <w:rFonts w:ascii="Times New Roman"/>
          <w:b w:val="false"/>
          <w:i w:val="false"/>
          <w:color w:val="000000"/>
          <w:sz w:val="28"/>
        </w:rPr>
        <w:t xml:space="preserve"> раздела VII изложить в следующей редакции:</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201"/>
        <w:gridCol w:w="201"/>
        <w:gridCol w:w="2609"/>
        <w:gridCol w:w="3427"/>
        <w:gridCol w:w="3964"/>
        <w:gridCol w:w="1077"/>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3.2.A.3</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3.2.А.3.10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3.2.R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3.2.R.3</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3.2.R.4</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3.2.R.5</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3" w:id="98"/>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приложении № 10</w:t>
      </w:r>
      <w:r>
        <w:rPr>
          <w:rFonts w:ascii="Times New Roman"/>
          <w:b w:val="false"/>
          <w:i w:val="false"/>
          <w:color w:val="000000"/>
          <w:sz w:val="28"/>
        </w:rPr>
        <w:t xml:space="preserve"> к указанным Правилам:</w:t>
      </w:r>
    </w:p>
    <w:bookmarkEnd w:id="98"/>
    <w:bookmarkStart w:name="z104" w:id="99"/>
    <w:p>
      <w:pPr>
        <w:spacing w:after="0"/>
        <w:ind w:left="0"/>
        <w:jc w:val="both"/>
      </w:pPr>
      <w:r>
        <w:rPr>
          <w:rFonts w:ascii="Times New Roman"/>
          <w:b w:val="false"/>
          <w:i w:val="false"/>
          <w:color w:val="000000"/>
          <w:sz w:val="28"/>
        </w:rPr>
        <w:t xml:space="preserve">
      а) в первом столбце </w:t>
      </w:r>
      <w:r>
        <w:rPr>
          <w:rFonts w:ascii="Times New Roman"/>
          <w:b w:val="false"/>
          <w:i w:val="false"/>
          <w:color w:val="000000"/>
          <w:sz w:val="28"/>
        </w:rPr>
        <w:t>таблицы 2</w:t>
      </w:r>
      <w:r>
        <w:rPr>
          <w:rFonts w:ascii="Times New Roman"/>
          <w:b w:val="false"/>
          <w:i w:val="false"/>
          <w:color w:val="000000"/>
          <w:sz w:val="28"/>
        </w:rPr>
        <w:t xml:space="preserve"> дополнения № 1 букву "С" заменить буквой "S";</w:t>
      </w:r>
    </w:p>
    <w:bookmarkEnd w:id="99"/>
    <w:bookmarkStart w:name="z105" w:id="100"/>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разделе</w:t>
      </w:r>
      <w:r>
        <w:rPr>
          <w:rFonts w:ascii="Times New Roman"/>
          <w:b w:val="false"/>
          <w:i w:val="false"/>
          <w:color w:val="000000"/>
          <w:sz w:val="28"/>
        </w:rPr>
        <w:t xml:space="preserve"> "Таблица изменений между различными версиями МФАФС" дополнения № 3:</w:t>
      </w:r>
    </w:p>
    <w:bookmarkEnd w:id="100"/>
    <w:bookmarkStart w:name="z106" w:id="101"/>
    <w:p>
      <w:pPr>
        <w:spacing w:after="0"/>
        <w:ind w:left="0"/>
        <w:jc w:val="both"/>
      </w:pPr>
      <w:r>
        <w:rPr>
          <w:rFonts w:ascii="Times New Roman"/>
          <w:b w:val="false"/>
          <w:i w:val="false"/>
          <w:color w:val="000000"/>
          <w:sz w:val="28"/>
        </w:rPr>
        <w:t>
      слова "органом-государства-члена" заменить словами "органом государства-члена";</w:t>
      </w:r>
    </w:p>
    <w:bookmarkEnd w:id="101"/>
    <w:bookmarkStart w:name="z107" w:id="102"/>
    <w:p>
      <w:pPr>
        <w:spacing w:after="0"/>
        <w:ind w:left="0"/>
        <w:jc w:val="both"/>
      </w:pPr>
      <w:r>
        <w:rPr>
          <w:rFonts w:ascii="Times New Roman"/>
          <w:b w:val="false"/>
          <w:i w:val="false"/>
          <w:color w:val="000000"/>
          <w:sz w:val="28"/>
        </w:rPr>
        <w:t>
      позицию "ТАБЛИЦА ИЗМЕНЕНИЕ" заменить позицией "ТАБЛИЦА ИЗМЕНЕНИЙ".</w:t>
      </w:r>
    </w:p>
    <w:bookmarkEnd w:id="102"/>
    <w:bookmarkStart w:name="z108" w:id="103"/>
    <w:p>
      <w:pPr>
        <w:spacing w:after="0"/>
        <w:ind w:left="0"/>
        <w:jc w:val="both"/>
      </w:pPr>
      <w:r>
        <w:rPr>
          <w:rFonts w:ascii="Times New Roman"/>
          <w:b w:val="false"/>
          <w:i w:val="false"/>
          <w:color w:val="000000"/>
          <w:sz w:val="28"/>
        </w:rPr>
        <w:t xml:space="preserve">
      14. В абзаце втором подраздела "Вопросы разработки" </w:t>
      </w:r>
      <w:r>
        <w:rPr>
          <w:rFonts w:ascii="Times New Roman"/>
          <w:b w:val="false"/>
          <w:i w:val="false"/>
          <w:color w:val="000000"/>
          <w:sz w:val="28"/>
        </w:rPr>
        <w:t>раздела II</w:t>
      </w:r>
      <w:r>
        <w:rPr>
          <w:rFonts w:ascii="Times New Roman"/>
          <w:b w:val="false"/>
          <w:i w:val="false"/>
          <w:color w:val="000000"/>
          <w:sz w:val="28"/>
        </w:rPr>
        <w:t xml:space="preserve"> приложения № 13 к указанным Правилам слова "показания по применению" заменить словами "показания к применению".</w:t>
      </w:r>
    </w:p>
    <w:bookmarkEnd w:id="103"/>
    <w:bookmarkStart w:name="z109" w:id="104"/>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разделе II</w:t>
      </w:r>
      <w:r>
        <w:rPr>
          <w:rFonts w:ascii="Times New Roman"/>
          <w:b w:val="false"/>
          <w:i w:val="false"/>
          <w:color w:val="000000"/>
          <w:sz w:val="28"/>
        </w:rPr>
        <w:t xml:space="preserve"> приложения № 15 к указанным Правилам:</w:t>
      </w:r>
    </w:p>
    <w:bookmarkEnd w:id="104"/>
    <w:bookmarkStart w:name="z110" w:id="105"/>
    <w:p>
      <w:pPr>
        <w:spacing w:after="0"/>
        <w:ind w:left="0"/>
        <w:jc w:val="both"/>
      </w:pPr>
      <w:r>
        <w:rPr>
          <w:rFonts w:ascii="Times New Roman"/>
          <w:b w:val="false"/>
          <w:i w:val="false"/>
          <w:color w:val="000000"/>
          <w:sz w:val="28"/>
        </w:rPr>
        <w:t xml:space="preserve">
      а) в абзаце втором </w:t>
      </w:r>
      <w:r>
        <w:rPr>
          <w:rFonts w:ascii="Times New Roman"/>
          <w:b w:val="false"/>
          <w:i w:val="false"/>
          <w:color w:val="000000"/>
          <w:sz w:val="28"/>
        </w:rPr>
        <w:t>пункта 1.1.3</w:t>
      </w:r>
      <w:r>
        <w:rPr>
          <w:rFonts w:ascii="Times New Roman"/>
          <w:b w:val="false"/>
          <w:i w:val="false"/>
          <w:color w:val="000000"/>
          <w:sz w:val="28"/>
        </w:rPr>
        <w:t xml:space="preserve"> слова "по применению" заменить словами "к применению";</w:t>
      </w:r>
    </w:p>
    <w:bookmarkEnd w:id="105"/>
    <w:bookmarkStart w:name="z111" w:id="106"/>
    <w:p>
      <w:pPr>
        <w:spacing w:after="0"/>
        <w:ind w:left="0"/>
        <w:jc w:val="both"/>
      </w:pPr>
      <w:r>
        <w:rPr>
          <w:rFonts w:ascii="Times New Roman"/>
          <w:b w:val="false"/>
          <w:i w:val="false"/>
          <w:color w:val="000000"/>
          <w:sz w:val="28"/>
        </w:rPr>
        <w:t xml:space="preserve">
      б) в подпункте "а" </w:t>
      </w:r>
      <w:r>
        <w:rPr>
          <w:rFonts w:ascii="Times New Roman"/>
          <w:b w:val="false"/>
          <w:i w:val="false"/>
          <w:color w:val="000000"/>
          <w:sz w:val="28"/>
        </w:rPr>
        <w:t>пункта 2.1.1</w:t>
      </w:r>
      <w:r>
        <w:rPr>
          <w:rFonts w:ascii="Times New Roman"/>
          <w:b w:val="false"/>
          <w:i w:val="false"/>
          <w:color w:val="000000"/>
          <w:sz w:val="28"/>
        </w:rPr>
        <w:t xml:space="preserve"> слово "обзоры" заменить словом "резюме";</w:t>
      </w:r>
    </w:p>
    <w:bookmarkEnd w:id="106"/>
    <w:bookmarkStart w:name="z112" w:id="107"/>
    <w:p>
      <w:pPr>
        <w:spacing w:after="0"/>
        <w:ind w:left="0"/>
        <w:jc w:val="both"/>
      </w:pPr>
      <w:r>
        <w:rPr>
          <w:rFonts w:ascii="Times New Roman"/>
          <w:b w:val="false"/>
          <w:i w:val="false"/>
          <w:color w:val="000000"/>
          <w:sz w:val="28"/>
        </w:rPr>
        <w:t xml:space="preserve">
      в) в абзаце четвертом </w:t>
      </w:r>
      <w:r>
        <w:rPr>
          <w:rFonts w:ascii="Times New Roman"/>
          <w:b w:val="false"/>
          <w:i w:val="false"/>
          <w:color w:val="000000"/>
          <w:sz w:val="28"/>
        </w:rPr>
        <w:t>пункта 3.2</w:t>
      </w:r>
      <w:r>
        <w:rPr>
          <w:rFonts w:ascii="Times New Roman"/>
          <w:b w:val="false"/>
          <w:i w:val="false"/>
          <w:color w:val="000000"/>
          <w:sz w:val="28"/>
        </w:rPr>
        <w:t xml:space="preserve"> слова "по применению" заменить словами "к применению".</w:t>
      </w:r>
    </w:p>
    <w:bookmarkEnd w:id="107"/>
    <w:bookmarkStart w:name="z113" w:id="108"/>
    <w:p>
      <w:pPr>
        <w:spacing w:after="0"/>
        <w:ind w:left="0"/>
        <w:jc w:val="both"/>
      </w:pPr>
      <w:r>
        <w:rPr>
          <w:rFonts w:ascii="Times New Roman"/>
          <w:b w:val="false"/>
          <w:i w:val="false"/>
          <w:color w:val="000000"/>
          <w:sz w:val="28"/>
        </w:rPr>
        <w:t xml:space="preserve">
      16. В подразделе II.4. раздела II </w:t>
      </w:r>
      <w:r>
        <w:rPr>
          <w:rFonts w:ascii="Times New Roman"/>
          <w:b w:val="false"/>
          <w:i w:val="false"/>
          <w:color w:val="000000"/>
          <w:sz w:val="28"/>
        </w:rPr>
        <w:t>приложения № 16</w:t>
      </w:r>
      <w:r>
        <w:rPr>
          <w:rFonts w:ascii="Times New Roman"/>
          <w:b w:val="false"/>
          <w:i w:val="false"/>
          <w:color w:val="000000"/>
          <w:sz w:val="28"/>
        </w:rPr>
        <w:t xml:space="preserve"> к указанным Правилам:</w:t>
      </w:r>
    </w:p>
    <w:bookmarkEnd w:id="108"/>
    <w:bookmarkStart w:name="z114" w:id="109"/>
    <w:p>
      <w:pPr>
        <w:spacing w:after="0"/>
        <w:ind w:left="0"/>
        <w:jc w:val="both"/>
      </w:pPr>
      <w:r>
        <w:rPr>
          <w:rFonts w:ascii="Times New Roman"/>
          <w:b w:val="false"/>
          <w:i w:val="false"/>
          <w:color w:val="000000"/>
          <w:sz w:val="28"/>
        </w:rPr>
        <w:t>
      а) в абзаце первом слово "участках" заменить словом "площадках", слова "данного участка" словами "данной площадки";</w:t>
      </w:r>
    </w:p>
    <w:bookmarkEnd w:id="109"/>
    <w:bookmarkStart w:name="z115" w:id="110"/>
    <w:p>
      <w:pPr>
        <w:spacing w:after="0"/>
        <w:ind w:left="0"/>
        <w:jc w:val="both"/>
      </w:pPr>
      <w:r>
        <w:rPr>
          <w:rFonts w:ascii="Times New Roman"/>
          <w:b w:val="false"/>
          <w:i w:val="false"/>
          <w:color w:val="000000"/>
          <w:sz w:val="28"/>
        </w:rPr>
        <w:t>
      б) в абзаце втором слово "участках" заменить словом "площадках";</w:t>
      </w:r>
    </w:p>
    <w:bookmarkEnd w:id="110"/>
    <w:bookmarkStart w:name="z116" w:id="111"/>
    <w:p>
      <w:pPr>
        <w:spacing w:after="0"/>
        <w:ind w:left="0"/>
        <w:jc w:val="both"/>
      </w:pPr>
      <w:r>
        <w:rPr>
          <w:rFonts w:ascii="Times New Roman"/>
          <w:b w:val="false"/>
          <w:i w:val="false"/>
          <w:color w:val="000000"/>
          <w:sz w:val="28"/>
        </w:rPr>
        <w:t>
      в) в абзаце третьем слова "участков" заменить словом "площадок", слово "участках" заменить словом "площадках".</w:t>
      </w:r>
    </w:p>
    <w:bookmarkEnd w:id="111"/>
    <w:bookmarkStart w:name="z117" w:id="112"/>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приложении № 17</w:t>
      </w:r>
      <w:r>
        <w:rPr>
          <w:rFonts w:ascii="Times New Roman"/>
          <w:b w:val="false"/>
          <w:i w:val="false"/>
          <w:color w:val="000000"/>
          <w:sz w:val="28"/>
        </w:rPr>
        <w:t xml:space="preserve"> к указанным Правилам:</w:t>
      </w:r>
    </w:p>
    <w:bookmarkEnd w:id="112"/>
    <w:bookmarkStart w:name="z118" w:id="113"/>
    <w:p>
      <w:pPr>
        <w:spacing w:after="0"/>
        <w:ind w:left="0"/>
        <w:jc w:val="both"/>
      </w:pPr>
      <w:r>
        <w:rPr>
          <w:rFonts w:ascii="Times New Roman"/>
          <w:b w:val="false"/>
          <w:i w:val="false"/>
          <w:color w:val="000000"/>
          <w:sz w:val="28"/>
        </w:rPr>
        <w:t xml:space="preserve">
      а) слова "РЕГИСТРАЦИОННОЕ УДОСТОВЕРЕНИЕ лекарственного препарата" заменить текстом следующего содержания: </w:t>
      </w:r>
    </w:p>
    <w:bookmarkEnd w:id="113"/>
    <w:bookmarkStart w:name="z119" w:id="114"/>
    <w:p>
      <w:pPr>
        <w:spacing w:after="0"/>
        <w:ind w:left="0"/>
        <w:jc w:val="both"/>
      </w:pPr>
      <w:r>
        <w:rPr>
          <w:rFonts w:ascii="Times New Roman"/>
          <w:b w:val="false"/>
          <w:i w:val="false"/>
          <w:color w:val="000000"/>
          <w:sz w:val="28"/>
        </w:rPr>
        <w:t>
      "ЕВРАЗИЙСКИЙ ЭКОНОМИЧЕСКИЙ СОЮЗ</w:t>
      </w:r>
      <w:r>
        <w:br/>
      </w:r>
      <w:r>
        <w:rPr>
          <w:rFonts w:ascii="Times New Roman"/>
          <w:b w:val="false"/>
          <w:i w:val="false"/>
          <w:color w:val="000000"/>
          <w:sz w:val="28"/>
        </w:rPr>
        <w:t xml:space="preserve">
      </w:t>
      </w:r>
      <w:r>
        <w:rPr>
          <w:rFonts w:ascii="Times New Roman"/>
          <w:b w:val="false"/>
          <w:i w:val="false"/>
          <w:color w:val="000000"/>
          <w:sz w:val="28"/>
        </w:rPr>
        <w:t>__________________________________</w:t>
      </w:r>
      <w:r>
        <w:br/>
      </w:r>
      <w:r>
        <w:rPr>
          <w:rFonts w:ascii="Times New Roman"/>
          <w:b w:val="false"/>
          <w:i w:val="false"/>
          <w:color w:val="000000"/>
          <w:sz w:val="28"/>
        </w:rPr>
        <w:t>наименование уполномоченного органа</w:t>
      </w:r>
      <w:r>
        <w:br/>
      </w:r>
      <w:r>
        <w:rPr>
          <w:rFonts w:ascii="Times New Roman"/>
          <w:b w:val="false"/>
          <w:i w:val="false"/>
          <w:color w:val="000000"/>
          <w:sz w:val="28"/>
        </w:rPr>
        <w:t xml:space="preserve">
      </w:t>
      </w:r>
      <w:r>
        <w:rPr>
          <w:rFonts w:ascii="Times New Roman"/>
          <w:b w:val="false"/>
          <w:i w:val="false"/>
          <w:color w:val="000000"/>
          <w:sz w:val="28"/>
        </w:rPr>
        <w:t>РЕГИСТРАЦИОННОЕ УДОСТОВЕРЕНИЕ</w:t>
      </w:r>
      <w:r>
        <w:br/>
      </w:r>
      <w:r>
        <w:rPr>
          <w:rFonts w:ascii="Times New Roman"/>
          <w:b w:val="false"/>
          <w:i w:val="false"/>
          <w:color w:val="000000"/>
          <w:sz w:val="28"/>
        </w:rPr>
        <w:t>лекарственного препарата для медицинского применения";</w:t>
      </w:r>
    </w:p>
    <w:bookmarkEnd w:id="114"/>
    <w:bookmarkStart w:name="z122" w:id="115"/>
    <w:p>
      <w:pPr>
        <w:spacing w:after="0"/>
        <w:ind w:left="0"/>
        <w:jc w:val="both"/>
      </w:pPr>
      <w:r>
        <w:rPr>
          <w:rFonts w:ascii="Times New Roman"/>
          <w:b w:val="false"/>
          <w:i w:val="false"/>
          <w:color w:val="000000"/>
          <w:sz w:val="28"/>
        </w:rPr>
        <w:t>
      б) дополнить позицией следующего содержания:</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5"/>
        <w:gridCol w:w="4182"/>
        <w:gridCol w:w="1945"/>
        <w:gridCol w:w="592"/>
        <w:gridCol w:w="3166"/>
      </w:tblGrid>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3" w:id="116"/>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приложении № 19</w:t>
      </w:r>
      <w:r>
        <w:rPr>
          <w:rFonts w:ascii="Times New Roman"/>
          <w:b w:val="false"/>
          <w:i w:val="false"/>
          <w:color w:val="000000"/>
          <w:sz w:val="28"/>
        </w:rPr>
        <w:t xml:space="preserve"> к указанным Правилам:</w:t>
      </w:r>
    </w:p>
    <w:bookmarkEnd w:id="116"/>
    <w:bookmarkStart w:name="z124" w:id="117"/>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пункт 1.3.4</w:t>
      </w:r>
      <w:r>
        <w:rPr>
          <w:rFonts w:ascii="Times New Roman"/>
          <w:b w:val="false"/>
          <w:i w:val="false"/>
          <w:color w:val="000000"/>
          <w:sz w:val="28"/>
        </w:rPr>
        <w:t xml:space="preserve"> раздела I дополнить предложением следующего содержания: "В дополнении VI приведена классификация изменений в регистрационное досье, которые допускается вносить одновременно с подачей заявления на приведение регистрационного досье в соответствие с требованиями Союза, предусмотренной пунктом 172 Правил регистрации лекарственных средств.";</w:t>
      </w:r>
    </w:p>
    <w:bookmarkEnd w:id="117"/>
    <w:bookmarkStart w:name="z125" w:id="118"/>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дополнении V</w:t>
      </w:r>
      <w:r>
        <w:rPr>
          <w:rFonts w:ascii="Times New Roman"/>
          <w:b w:val="false"/>
          <w:i w:val="false"/>
          <w:color w:val="000000"/>
          <w:sz w:val="28"/>
        </w:rPr>
        <w:t>:</w:t>
      </w:r>
    </w:p>
    <w:bookmarkEnd w:id="118"/>
    <w:bookmarkStart w:name="z126" w:id="1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А.7</w:t>
      </w:r>
      <w:r>
        <w:rPr>
          <w:rFonts w:ascii="Times New Roman"/>
          <w:b w:val="false"/>
          <w:i w:val="false"/>
          <w:color w:val="000000"/>
          <w:sz w:val="28"/>
        </w:rPr>
        <w:t xml:space="preserve"> позицию "1. В форме заявления о внесении изменений необходимо четко обозначить текущих и предлагаемых производителей, перечисленных в разделе 2.5 формы заявления о регистрации." заменить позицией "1. В пункте о вносимых изменениях заявления о приведении регистрационного досье в соответствие с требованиями Союза (в сопроводительном письме, форме заявления о внесении изменений, приложенной к сопроводительному письму) необходимо четко обозначить ранее одобренных и предлагаемых производителей, как указано в разделе 2.5 формы заявления.";</w:t>
      </w:r>
    </w:p>
    <w:bookmarkEnd w:id="119"/>
    <w:bookmarkStart w:name="z127" w:id="1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Б.I.а.1</w:t>
      </w:r>
      <w:r>
        <w:rPr>
          <w:rFonts w:ascii="Times New Roman"/>
          <w:b w:val="false"/>
          <w:i w:val="false"/>
          <w:color w:val="000000"/>
          <w:sz w:val="28"/>
        </w:rPr>
        <w:t>:</w:t>
      </w:r>
    </w:p>
    <w:bookmarkEnd w:id="120"/>
    <w:bookmarkStart w:name="z128" w:id="121"/>
    <w:p>
      <w:pPr>
        <w:spacing w:after="0"/>
        <w:ind w:left="0"/>
        <w:jc w:val="both"/>
      </w:pPr>
      <w:r>
        <w:rPr>
          <w:rFonts w:ascii="Times New Roman"/>
          <w:b w:val="false"/>
          <w:i w:val="false"/>
          <w:color w:val="000000"/>
          <w:sz w:val="28"/>
        </w:rPr>
        <w:t xml:space="preserve">
      позицию "5. В форме заявления о внесении изменений необходимо четко обозначить текущих и предлагаемых производителей, как указано в разделе 2.5 формы заявления." заменить позицией "5. В пункте о вносимых изменениях заявления о приведении регистрационного досье в соответствие с требованиями Союза (в сопроводительном письме, форме заявления о внесении изменений, приложенной к сопроводительному письму) необходимо четко обозначить ранее одобренных и предлагаемых производителей, как указано в разделе 2.5 формы заявления."; </w:t>
      </w:r>
    </w:p>
    <w:bookmarkEnd w:id="121"/>
    <w:bookmarkStart w:name="z129" w:id="122"/>
    <w:p>
      <w:pPr>
        <w:spacing w:after="0"/>
        <w:ind w:left="0"/>
        <w:jc w:val="both"/>
      </w:pPr>
      <w:r>
        <w:rPr>
          <w:rFonts w:ascii="Times New Roman"/>
          <w:b w:val="false"/>
          <w:i w:val="false"/>
          <w:color w:val="000000"/>
          <w:sz w:val="28"/>
        </w:rPr>
        <w:t>
      в позиции 6 слова "квалифицированного лица (КЛ)" заменить словами "уполномоченного лица";</w:t>
      </w:r>
    </w:p>
    <w:bookmarkEnd w:id="122"/>
    <w:bookmarkStart w:name="z130" w:id="123"/>
    <w:p>
      <w:pPr>
        <w:spacing w:after="0"/>
        <w:ind w:left="0"/>
        <w:jc w:val="both"/>
      </w:pPr>
      <w:r>
        <w:rPr>
          <w:rFonts w:ascii="Times New Roman"/>
          <w:b w:val="false"/>
          <w:i w:val="false"/>
          <w:color w:val="000000"/>
          <w:sz w:val="28"/>
        </w:rPr>
        <w:t xml:space="preserve">
      в подпункте "а" </w:t>
      </w:r>
      <w:r>
        <w:rPr>
          <w:rFonts w:ascii="Times New Roman"/>
          <w:b w:val="false"/>
          <w:i w:val="false"/>
          <w:color w:val="000000"/>
          <w:sz w:val="28"/>
        </w:rPr>
        <w:t>пункта Б.II.а.3</w:t>
      </w:r>
      <w:r>
        <w:rPr>
          <w:rFonts w:ascii="Times New Roman"/>
          <w:b w:val="false"/>
          <w:i w:val="false"/>
          <w:color w:val="000000"/>
          <w:sz w:val="28"/>
        </w:rPr>
        <w:t xml:space="preserve"> в позициях 1 и 2 в графе "Необходимые условия" цифры "11" заменить цифрами "10";</w:t>
      </w:r>
    </w:p>
    <w:bookmarkEnd w:id="123"/>
    <w:bookmarkStart w:name="z131" w:id="1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Б.II.б.1</w:t>
      </w:r>
      <w:r>
        <w:rPr>
          <w:rFonts w:ascii="Times New Roman"/>
          <w:b w:val="false"/>
          <w:i w:val="false"/>
          <w:color w:val="000000"/>
          <w:sz w:val="28"/>
        </w:rPr>
        <w:t xml:space="preserve"> позицию "3. В форме заявления о внесении изменений необходимо четко указать "текущих" и "предлагаемых" производителей лекарственного препарата (согласно разделу 2.5 формы заявления)." заменить позицией "3. В пункте о вносимых изменениях заявления о приведении регистрационного досье в соответствие с требованиями Союза (в сопроводительном письме, форме заявления о внесении изменений, приложенной к сопроводительному письму) необходимо четко обозначить ранее одобренных и предлагаемых производителей, как указано в разделе 2.5 формы заявления.";</w:t>
      </w:r>
    </w:p>
    <w:bookmarkEnd w:id="124"/>
    <w:bookmarkStart w:name="z132" w:id="1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Б.II.б.2</w:t>
      </w:r>
      <w:r>
        <w:rPr>
          <w:rFonts w:ascii="Times New Roman"/>
          <w:b w:val="false"/>
          <w:i w:val="false"/>
          <w:color w:val="000000"/>
          <w:sz w:val="28"/>
        </w:rPr>
        <w:t xml:space="preserve"> позицию "2. В форме заявления о внесении изменений необходимо указать "текущих" и "предлагаемых" производителей лекарственного препарата (согласно разделу 2.5 формы заявления)." заменить позицией "2. В пункте о вносимых изменениях заявления о приведении досье в соответствие с требованиями Союза (в сопроводительном письме, форме заявления о внесении изменений, приложенной к сопроводительному письму) необходимо четко обозначить ранее одобренных и предлагаемых производителей, как указано в разделе 2.5 формы заявления.";</w:t>
      </w:r>
    </w:p>
    <w:bookmarkEnd w:id="125"/>
    <w:bookmarkStart w:name="z133" w:id="1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Б.II.б.4:</w:t>
      </w:r>
    </w:p>
    <w:bookmarkEnd w:id="126"/>
    <w:bookmarkStart w:name="z134" w:id="127"/>
    <w:p>
      <w:pPr>
        <w:spacing w:after="0"/>
        <w:ind w:left="0"/>
        <w:jc w:val="both"/>
      </w:pPr>
      <w:r>
        <w:rPr>
          <w:rFonts w:ascii="Times New Roman"/>
          <w:b w:val="false"/>
          <w:i w:val="false"/>
          <w:color w:val="000000"/>
          <w:sz w:val="28"/>
        </w:rPr>
        <w:t>
      слова "г) укрупнение" заменить словами "д) укрупнение", слова "д) масштаб" заменить словами "е) масштаб".</w:t>
      </w:r>
    </w:p>
    <w:bookmarkEnd w:id="127"/>
    <w:bookmarkStart w:name="z135" w:id="1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Б.II.г.1</w:t>
      </w:r>
      <w:r>
        <w:rPr>
          <w:rFonts w:ascii="Times New Roman"/>
          <w:b w:val="false"/>
          <w:i w:val="false"/>
          <w:color w:val="000000"/>
          <w:sz w:val="28"/>
        </w:rPr>
        <w:t>:</w:t>
      </w:r>
    </w:p>
    <w:bookmarkEnd w:id="128"/>
    <w:bookmarkStart w:name="z136" w:id="129"/>
    <w:p>
      <w:pPr>
        <w:spacing w:after="0"/>
        <w:ind w:left="0"/>
        <w:jc w:val="both"/>
      </w:pPr>
      <w:r>
        <w:rPr>
          <w:rFonts w:ascii="Times New Roman"/>
          <w:b w:val="false"/>
          <w:i w:val="false"/>
          <w:color w:val="000000"/>
          <w:sz w:val="28"/>
        </w:rPr>
        <w:t>
      подпункт "и" изложить в следующей редакции: "и) вводится статья Фармакопеи Союза "Однородность дозированных единиц" в целях замены ранее одобренного зарегистрированного метода либо статья "Однородность массы единицы дозированной лекарственной формы (дозированного лекарственного препарата)"";</w:t>
      </w:r>
    </w:p>
    <w:bookmarkEnd w:id="129"/>
    <w:bookmarkStart w:name="z137" w:id="130"/>
    <w:p>
      <w:pPr>
        <w:spacing w:after="0"/>
        <w:ind w:left="0"/>
        <w:jc w:val="both"/>
      </w:pPr>
      <w:r>
        <w:rPr>
          <w:rFonts w:ascii="Times New Roman"/>
          <w:b w:val="false"/>
          <w:i w:val="false"/>
          <w:color w:val="000000"/>
          <w:sz w:val="28"/>
        </w:rPr>
        <w:t>
      в позиции 8 слова "действующее Фармакопее" заменить словами "действующей Фармакопее Союза";</w:t>
      </w:r>
    </w:p>
    <w:bookmarkEnd w:id="130"/>
    <w:bookmarkStart w:name="z138" w:id="131"/>
    <w:p>
      <w:pPr>
        <w:spacing w:after="0"/>
        <w:ind w:left="0"/>
        <w:jc w:val="both"/>
      </w:pPr>
      <w:r>
        <w:rPr>
          <w:rFonts w:ascii="Times New Roman"/>
          <w:b w:val="false"/>
          <w:i w:val="false"/>
          <w:color w:val="000000"/>
          <w:sz w:val="28"/>
        </w:rPr>
        <w:t xml:space="preserve">
      позицию 10 изложить в следующей редакции: </w:t>
      </w:r>
    </w:p>
    <w:bookmarkEnd w:id="131"/>
    <w:bookmarkStart w:name="z139" w:id="132"/>
    <w:p>
      <w:pPr>
        <w:spacing w:after="0"/>
        <w:ind w:left="0"/>
        <w:jc w:val="both"/>
      </w:pPr>
      <w:r>
        <w:rPr>
          <w:rFonts w:ascii="Times New Roman"/>
          <w:b w:val="false"/>
          <w:i w:val="false"/>
          <w:color w:val="000000"/>
          <w:sz w:val="28"/>
        </w:rPr>
        <w:t>
      "10. Предлагаемый контроль полностью соответствует таблице статьи Фармакопеи Союза "Однородность массы единицы дозированной лекарственной формы (дозированного лекарственного препарата)" и не включает в себя предложения альтернативных испытаний однородности дозирования с помощью вариации массы или однородности содержания, если эти альтернативные испытания указаны в таблице статьи Фармакопеи Союза "Однородность массы единицы дозированной лекарственной формы (дозированного лекарственного препарата).";</w:t>
      </w:r>
    </w:p>
    <w:bookmarkEnd w:id="132"/>
    <w:bookmarkStart w:name="z140" w:id="1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Б.III.1</w:t>
      </w:r>
      <w:r>
        <w:rPr>
          <w:rFonts w:ascii="Times New Roman"/>
          <w:b w:val="false"/>
          <w:i w:val="false"/>
          <w:color w:val="000000"/>
          <w:sz w:val="28"/>
        </w:rPr>
        <w:t xml:space="preserve"> позицию "2. При добавлении производственной площадки – в форме заявления о внесении изменений необходимо четко обозначить "зарегистрированных" и "предлагаемых" производителей, как указано в разделе 2.5 формы заявления)." заменить позицией "2. При добавлении производственной площадки – в пункте о вносимых изменениях заявления о приведении регистрационного досье в соответствие с требованиями Союза (в сопроводительном письме, форме заявления о внесении изменений, приложенной к сопроводительному письму) необходимо четко обозначить текущих и предлагаемых производителей, как указано в разделе 2.5 формы заявления.";</w:t>
      </w:r>
    </w:p>
    <w:bookmarkEnd w:id="133"/>
    <w:bookmarkStart w:name="z141" w:id="134"/>
    <w:p>
      <w:pPr>
        <w:spacing w:after="0"/>
        <w:ind w:left="0"/>
        <w:jc w:val="both"/>
      </w:pPr>
      <w:r>
        <w:rPr>
          <w:rFonts w:ascii="Times New Roman"/>
          <w:b w:val="false"/>
          <w:i w:val="false"/>
          <w:color w:val="000000"/>
          <w:sz w:val="28"/>
        </w:rPr>
        <w:t xml:space="preserve">
      в) дополнить </w:t>
      </w:r>
      <w:r>
        <w:rPr>
          <w:rFonts w:ascii="Times New Roman"/>
          <w:b w:val="false"/>
          <w:i w:val="false"/>
          <w:color w:val="000000"/>
          <w:sz w:val="28"/>
        </w:rPr>
        <w:t>приложение № 19</w:t>
      </w:r>
      <w:r>
        <w:rPr>
          <w:rFonts w:ascii="Times New Roman"/>
          <w:b w:val="false"/>
          <w:i w:val="false"/>
          <w:color w:val="000000"/>
          <w:sz w:val="28"/>
        </w:rPr>
        <w:t xml:space="preserve"> дополнением VI следующего содержания:</w:t>
      </w:r>
    </w:p>
    <w:bookmarkEnd w:id="134"/>
    <w:bookmarkStart w:name="z142" w:id="135"/>
    <w:p>
      <w:pPr>
        <w:spacing w:after="0"/>
        <w:ind w:left="0"/>
        <w:jc w:val="both"/>
      </w:pPr>
      <w:r>
        <w:rPr>
          <w:rFonts w:ascii="Times New Roman"/>
          <w:b w:val="false"/>
          <w:i w:val="false"/>
          <w:color w:val="000000"/>
          <w:sz w:val="28"/>
        </w:rPr>
        <w:t>
      "Дополнение VI</w:t>
      </w:r>
      <w:r>
        <w:br/>
      </w:r>
      <w:r>
        <w:rPr>
          <w:rFonts w:ascii="Times New Roman"/>
          <w:b w:val="false"/>
          <w:i w:val="false"/>
          <w:color w:val="000000"/>
          <w:sz w:val="28"/>
        </w:rPr>
        <w:t>Перечень изменений, которые в соответствии с пунктом 172</w:t>
      </w:r>
      <w:r>
        <w:br/>
      </w:r>
      <w:r>
        <w:rPr>
          <w:rFonts w:ascii="Times New Roman"/>
          <w:b w:val="false"/>
          <w:i w:val="false"/>
          <w:color w:val="000000"/>
          <w:sz w:val="28"/>
        </w:rPr>
        <w:t xml:space="preserve">Правил регистрации и экспертизы лекарственных средств, могут </w:t>
      </w:r>
      <w:r>
        <w:br/>
      </w:r>
      <w:r>
        <w:rPr>
          <w:rFonts w:ascii="Times New Roman"/>
          <w:b w:val="false"/>
          <w:i w:val="false"/>
          <w:color w:val="000000"/>
          <w:sz w:val="28"/>
        </w:rPr>
        <w:t xml:space="preserve">вноситься заявителем одновременно с процедурой приведения регистрационного досье </w:t>
      </w:r>
      <w:r>
        <w:br/>
      </w:r>
      <w:r>
        <w:rPr>
          <w:rFonts w:ascii="Times New Roman"/>
          <w:b w:val="false"/>
          <w:i w:val="false"/>
          <w:color w:val="000000"/>
          <w:sz w:val="28"/>
        </w:rPr>
        <w:t>лекарственного препарата</w:t>
      </w:r>
      <w:r>
        <w:br/>
      </w:r>
      <w:r>
        <w:rPr>
          <w:rFonts w:ascii="Times New Roman"/>
          <w:b w:val="false"/>
          <w:i w:val="false"/>
          <w:color w:val="000000"/>
          <w:sz w:val="28"/>
        </w:rPr>
        <w:t>в соответствие с требованиями Союза</w:t>
      </w:r>
    </w:p>
    <w:bookmarkEnd w:id="135"/>
    <w:bookmarkStart w:name="z143" w:id="136"/>
    <w:p>
      <w:pPr>
        <w:spacing w:after="0"/>
        <w:ind w:left="0"/>
        <w:jc w:val="both"/>
      </w:pPr>
      <w:r>
        <w:rPr>
          <w:rFonts w:ascii="Times New Roman"/>
          <w:b w:val="false"/>
          <w:i w:val="false"/>
          <w:color w:val="000000"/>
          <w:sz w:val="28"/>
        </w:rPr>
        <w:t>
      1.Одновременно с подачей в уполномоченный орган (экспертную организацию) государства-члена заявления на проведение процедуры приведения регистрационного досье в соответствие с требованиями Союза не могут подаваться изменения, являющиеся расширением регистрации, за исключением изменения или добавления новой дозировки (активности) лекарственного препарата.</w:t>
      </w:r>
    </w:p>
    <w:bookmarkEnd w:id="136"/>
    <w:bookmarkStart w:name="z144" w:id="137"/>
    <w:p>
      <w:pPr>
        <w:spacing w:after="0"/>
        <w:ind w:left="0"/>
        <w:jc w:val="both"/>
      </w:pPr>
      <w:r>
        <w:rPr>
          <w:rFonts w:ascii="Times New Roman"/>
          <w:b w:val="false"/>
          <w:i w:val="false"/>
          <w:color w:val="000000"/>
          <w:sz w:val="28"/>
        </w:rPr>
        <w:t>
      А. Административные изменения</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3"/>
        <w:gridCol w:w="777"/>
        <w:gridCol w:w="1186"/>
        <w:gridCol w:w="594"/>
      </w:tblGrid>
      <w:tr>
        <w:trPr>
          <w:trHeight w:val="30" w:hRule="atLeast"/>
        </w:trPr>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Изменение наименование и (или) адреса держателя регистрационного удостоверения</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8"/>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1. Держатель регистрационного удостоверения должен оставаться тем же юридическим лицом.</w:t>
            </w:r>
          </w:p>
          <w:bookmarkEnd w:id="13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9"/>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 xml:space="preserve">1. Документ от соответствующего уполномоченного органа (например, налогового органа), в котором указано новое наименование или адрес. </w:t>
            </w:r>
            <w:r>
              <w:br/>
            </w:r>
            <w:r>
              <w:rPr>
                <w:rFonts w:ascii="Times New Roman"/>
                <w:b w:val="false"/>
                <w:i w:val="false"/>
                <w:color w:val="000000"/>
                <w:sz w:val="20"/>
              </w:rPr>
              <w:t>
2. Пересмотренная информация о лекарственном препарате.</w:t>
            </w:r>
          </w:p>
          <w:bookmarkEnd w:id="139"/>
        </w:tc>
      </w:tr>
      <w:tr>
        <w:trPr>
          <w:trHeight w:val="30" w:hRule="atLeast"/>
        </w:trPr>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 Изменение (торгового) наименования лекарственного препарата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Лекарственные препараты, зарегистрированные по национальной процедуре (регистрация только в референтном государстве)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0"/>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2. Пересмотренная информация о лекарственном препарате.</w:t>
            </w:r>
          </w:p>
          <w:bookmarkEnd w:id="140"/>
        </w:tc>
      </w:tr>
      <w:tr>
        <w:trPr>
          <w:trHeight w:val="30" w:hRule="atLeast"/>
        </w:trPr>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Изменение наименования активной фармацевтической субстанции или вспомогательного вещества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1"/>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Фармацевтическая субстанция (вспомогательное вещество) не изменяется.</w:t>
            </w:r>
          </w:p>
          <w:bookmarkEnd w:id="14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2"/>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 xml:space="preserve">1. Свидетельство Всемирной организации здравоохранения об утверждении международного непатентованного наименования или копия перечня международных непатентованных наименований. Если применимо, подтверждение того, что изменение соответствует Фармакопее Союза или фармакопеям государств-членов. Декларация, что наименование лекарственных растительных препаратов соответствует актам, входящим в право Союза. </w:t>
            </w:r>
            <w:r>
              <w:br/>
            </w:r>
            <w:r>
              <w:rPr>
                <w:rFonts w:ascii="Times New Roman"/>
                <w:b w:val="false"/>
                <w:i w:val="false"/>
                <w:color w:val="000000"/>
                <w:sz w:val="20"/>
              </w:rPr>
              <w:t>
2. Пересмотренная информация о лекарственном препарате.</w:t>
            </w:r>
          </w:p>
          <w:bookmarkEnd w:id="142"/>
        </w:tc>
      </w:tr>
      <w:tr>
        <w:trPr>
          <w:trHeight w:val="30" w:hRule="atLeast"/>
        </w:trPr>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Изменение наименования и (или) адреса: производителя (включая, если применимо, площадок по контролю качества), или держателя МФАФС, или поставщика активной фармацевтической субстанции, исходных материалов, реактивов или промежуточных продуктов, используемых в производстве активной фармацевтической субстанции (если указано в техническом досье), если в регистрационном досье отсутствуют сертификаты соответствия Ph. Eur., или производителя нового вспомогательного вещества (если указано в техническом досье)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3"/>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Производственная площадка и ни одна из производственных операций не изменяется.</w:t>
            </w:r>
          </w:p>
          <w:bookmarkEnd w:id="14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4"/>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Официальный документ от уполномоченного органа (например, налогового органа), в котором указано новое наименование и (или) адрес.</w:t>
            </w:r>
            <w:r>
              <w:br/>
            </w:r>
            <w:r>
              <w:rPr>
                <w:rFonts w:ascii="Times New Roman"/>
                <w:b w:val="false"/>
                <w:i w:val="false"/>
                <w:color w:val="000000"/>
                <w:sz w:val="20"/>
              </w:rPr>
              <w:t>
</w:t>
            </w:r>
            <w:r>
              <w:rPr>
                <w:rFonts w:ascii="Times New Roman"/>
                <w:b w:val="false"/>
                <w:i w:val="false"/>
                <w:color w:val="000000"/>
                <w:sz w:val="20"/>
              </w:rPr>
              <w:t>2. Поправка к соответствующему разделу регистрационного досье.</w:t>
            </w:r>
            <w:r>
              <w:br/>
            </w:r>
            <w:r>
              <w:rPr>
                <w:rFonts w:ascii="Times New Roman"/>
                <w:b w:val="false"/>
                <w:i w:val="false"/>
                <w:color w:val="000000"/>
                <w:sz w:val="20"/>
              </w:rPr>
              <w:t>
3. При изменении названия держателя мастер-файла активной фармацевтической субстанции (далее – МФАФС) – обновленное "разрешение на доступ".</w:t>
            </w:r>
          </w:p>
          <w:bookmarkEnd w:id="144"/>
        </w:tc>
      </w:tr>
      <w:tr>
        <w:trPr>
          <w:trHeight w:val="30" w:hRule="atLeast"/>
        </w:trPr>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Изменение наименования и (или) адреса производителя лекарственного препарата, включая выпускающие площадки и площадки по контролю качества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действия, за которые отвечает производитель (импортер), включают выпуск серий</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действия, за которые отвечает производитель (импортер), не включают выпуск серий</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5"/>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Производственная площадка, название и (или) адрес которой изменяются, и ни один из процессов производства не изменяется.</w:t>
            </w:r>
          </w:p>
          <w:bookmarkEnd w:id="14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6"/>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Копия исправленного разрешения на производство (при наличии) или официальный документ от соответствующего уполномоченного органа (например, налогового органа), в котором упоминается новое наименование и (или) адрес.</w:t>
            </w:r>
            <w:r>
              <w:br/>
            </w:r>
            <w:r>
              <w:rPr>
                <w:rFonts w:ascii="Times New Roman"/>
                <w:b w:val="false"/>
                <w:i w:val="false"/>
                <w:color w:val="000000"/>
                <w:sz w:val="20"/>
              </w:rPr>
              <w:t>
2. Если применимо, поправка к соответствующему разделу регистрационного досье, включая пересмотренную информацию о лекарственном препарате.</w:t>
            </w:r>
          </w:p>
          <w:bookmarkEnd w:id="146"/>
        </w:tc>
      </w:tr>
      <w:tr>
        <w:trPr>
          <w:trHeight w:val="30" w:hRule="atLeast"/>
        </w:trPr>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 Изменение кода АТХ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7"/>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вследствие утверждения или изменения Всемирной организации здравоохранения кодов анатомо-терапевтической химической классификации лекарственных средств.</w:t>
            </w:r>
          </w:p>
          <w:bookmarkEnd w:id="14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8"/>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1. Свидетельство Всемирной организации здравоохранения об утверждении кодов анатомо-терапевтической химической классификации лекарственных средств или копия перечня кодов анатомо-терапевтической химической классификации лекарственных средств.</w:t>
            </w:r>
            <w:r>
              <w:br/>
            </w:r>
            <w:r>
              <w:rPr>
                <w:rFonts w:ascii="Times New Roman"/>
                <w:b w:val="false"/>
                <w:i w:val="false"/>
                <w:color w:val="000000"/>
                <w:sz w:val="20"/>
              </w:rPr>
              <w:t>
2. Пересмотренная информация о лекарственном препарате.</w:t>
            </w:r>
          </w:p>
          <w:bookmarkEnd w:id="148"/>
        </w:tc>
      </w:tr>
      <w:tr>
        <w:trPr>
          <w:trHeight w:val="30" w:hRule="atLeast"/>
        </w:trPr>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 Исключение производственной площадки (в том числе для активной фармацевтической субстанции, промежуточных продуктов, лекарственного препарата, упаковщика, производителя, ответственного за выпуск серии, контроля качества серий или поставщика исходного материала, реактива или вспомогательного вещества (если указаны в регистрационном досье))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9"/>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Должно остаться не менее 1 ранее одобренной производственной площадки (производителя), осуществляющей те же функции, что и подлежащие исключению. Если применимо, в рамках Союза остается по меньшей мере один производитель, отвечающий за выпуск серий, способный сертифицировать испытание продукта в целях выпуска серий в рамках Союза.</w:t>
            </w:r>
            <w:r>
              <w:br/>
            </w:r>
            <w:r>
              <w:rPr>
                <w:rFonts w:ascii="Times New Roman"/>
                <w:b w:val="false"/>
                <w:i w:val="false"/>
                <w:color w:val="000000"/>
                <w:sz w:val="20"/>
              </w:rPr>
              <w:t>
2. Исключение не должно быть следствием критических недостатков производства.</w:t>
            </w:r>
          </w:p>
          <w:bookmarkEnd w:id="14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0"/>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1. В пункте о вносимых изменениях заявления о приведении регистрационного досье в соответствие с требованиями Союза (сопроводительном письме, форме заявления о внесении изменений, приложенной к сопроводительному письму) необходимо четко обозначить ранее одобренных и предлагаемых производителей, как указано в разделе 2.5. формы заявления.</w:t>
            </w:r>
            <w:r>
              <w:br/>
            </w:r>
            <w:r>
              <w:rPr>
                <w:rFonts w:ascii="Times New Roman"/>
                <w:b w:val="false"/>
                <w:i w:val="false"/>
                <w:color w:val="000000"/>
                <w:sz w:val="20"/>
              </w:rPr>
              <w:t>
2. Поправка к соответствующему разделу (разделам) регистрационного досье, включая пересмотренную информацию о лекарственном препарате.</w:t>
            </w:r>
          </w:p>
          <w:bookmarkEnd w:id="150"/>
        </w:tc>
      </w:tr>
      <w:tr>
        <w:trPr>
          <w:trHeight w:val="30" w:hRule="atLeast"/>
        </w:trPr>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 Изменения даты аудита для верификации соответствия производителя активной фармацевтической субстанции правилам надлежащей производственной практики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1"/>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Письменное подтверждение производителя лекарственного препарата, содержащее указание о верификации соответствия производителя активной фармацевтической субстанции Правилам надлежащей производственной практики Евразийского экономического союза.</w:t>
            </w:r>
          </w:p>
          <w:bookmarkEnd w:id="151"/>
        </w:tc>
      </w:tr>
    </w:tbl>
    <w:bookmarkStart w:name="z167" w:id="152"/>
    <w:p>
      <w:pPr>
        <w:spacing w:after="0"/>
        <w:ind w:left="0"/>
        <w:jc w:val="both"/>
      </w:pPr>
      <w:r>
        <w:rPr>
          <w:rFonts w:ascii="Times New Roman"/>
          <w:b w:val="false"/>
          <w:i w:val="false"/>
          <w:color w:val="000000"/>
          <w:sz w:val="28"/>
        </w:rPr>
        <w:t>
      Б. Изменения качества</w:t>
      </w:r>
    </w:p>
    <w:bookmarkEnd w:id="152"/>
    <w:bookmarkStart w:name="z168" w:id="153"/>
    <w:p>
      <w:pPr>
        <w:spacing w:after="0"/>
        <w:ind w:left="0"/>
        <w:jc w:val="both"/>
      </w:pPr>
      <w:r>
        <w:rPr>
          <w:rFonts w:ascii="Times New Roman"/>
          <w:b w:val="false"/>
          <w:i w:val="false"/>
          <w:color w:val="000000"/>
          <w:sz w:val="28"/>
        </w:rPr>
        <w:t>
      Б.I. Активная фармацевтическая субстанция</w:t>
      </w:r>
    </w:p>
    <w:bookmarkEnd w:id="153"/>
    <w:bookmarkStart w:name="z169" w:id="154"/>
    <w:p>
      <w:pPr>
        <w:spacing w:after="0"/>
        <w:ind w:left="0"/>
        <w:jc w:val="both"/>
      </w:pPr>
      <w:r>
        <w:rPr>
          <w:rFonts w:ascii="Times New Roman"/>
          <w:b w:val="false"/>
          <w:i w:val="false"/>
          <w:color w:val="000000"/>
          <w:sz w:val="28"/>
        </w:rPr>
        <w:t>
      Б.I.а) Производство</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6"/>
        <w:gridCol w:w="1782"/>
        <w:gridCol w:w="1999"/>
        <w:gridCol w:w="2618"/>
        <w:gridCol w:w="980"/>
        <w:gridCol w:w="2613"/>
        <w:gridCol w:w="8"/>
        <w:gridCol w:w="552"/>
        <w:gridCol w:w="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 Изменение производителя исходного материала (реактива, промежуточного продукта), используемого в процессе производства активной фармацевтической субстанции или изменение производителя активной фармацевтической субстанции (включая, если применимо, площадки по контролю качества) активной фармацевтической субстанции, если в регистрационном досье отсутствует сертификат соответствия Европейской Фармакопее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предлагаемый производитель принадлежит к той же фармацевтической группе, что и одобренный 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новый производитель материала, требующего оценки вирусной безопасности и (или) риска ТГЭ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изменение порядка контроля качества активной фармацевтической субстанции: смена или добавление площадки, на которой осуществляется контроль (испытание) серий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включение альтернативной площадки по стерилизации активной фармацевтической субстанции с использованием метода Фармакопеи Союза или фармакопей государств-членов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внесение новой площадки по микронизации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изменения соглашений по испытаниям по контролю качества биологической активной фармацевтической субстанции: замена или включение площадки, на которой осуществляется контроль (испытания) серий, включая биологический (иммунологический, иммуно-химический) метод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новая площадка по хранению главного банка клеток и (или) рабочих банков клеток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5"/>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Спецификации исходных материалов и реактивов (включая внутрипроизводственные контроли, методы анализа всех материалов) идентичны ранее одобренным. Спецификации (включая внутрипроизводственный контроль, методы анализа всех материалов), способы приготовления (включая размер серии) и подробный способ синтеза промежуточных продуктов и активных фармацевтических субстанций идентичны ранее одобренным.</w:t>
            </w:r>
            <w:r>
              <w:br/>
            </w:r>
            <w:r>
              <w:rPr>
                <w:rFonts w:ascii="Times New Roman"/>
                <w:b w:val="false"/>
                <w:i w:val="false"/>
                <w:color w:val="000000"/>
                <w:sz w:val="20"/>
              </w:rPr>
              <w:t>
</w:t>
            </w:r>
            <w:r>
              <w:rPr>
                <w:rFonts w:ascii="Times New Roman"/>
                <w:b w:val="false"/>
                <w:i w:val="false"/>
                <w:color w:val="000000"/>
                <w:sz w:val="20"/>
              </w:rPr>
              <w:t>2. Активная фармацевтическая субстанция не является биологической (иммунологической) или стерильной.</w:t>
            </w:r>
            <w:r>
              <w:br/>
            </w:r>
            <w:r>
              <w:rPr>
                <w:rFonts w:ascii="Times New Roman"/>
                <w:b w:val="false"/>
                <w:i w:val="false"/>
                <w:color w:val="000000"/>
                <w:sz w:val="20"/>
              </w:rPr>
              <w:t>
</w:t>
            </w:r>
            <w:r>
              <w:rPr>
                <w:rFonts w:ascii="Times New Roman"/>
                <w:b w:val="false"/>
                <w:i w:val="false"/>
                <w:color w:val="000000"/>
                <w:sz w:val="20"/>
              </w:rPr>
              <w:t>3. Если в процессе производства используются материалы человеческого или животного происхождения, производитель не использует нового поставщика, в отношении которого требуется оценка вирусной безопасности и соответствие Фармакопее Союза или фармакопеям государств-членов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r>
              <w:br/>
            </w:r>
            <w:r>
              <w:rPr>
                <w:rFonts w:ascii="Times New Roman"/>
                <w:b w:val="false"/>
                <w:i w:val="false"/>
                <w:color w:val="000000"/>
                <w:sz w:val="20"/>
              </w:rPr>
              <w:t>
</w:t>
            </w:r>
            <w:r>
              <w:rPr>
                <w:rFonts w:ascii="Times New Roman"/>
                <w:b w:val="false"/>
                <w:i w:val="false"/>
                <w:color w:val="000000"/>
                <w:sz w:val="20"/>
              </w:rPr>
              <w:t>4. Трансфер метода со старой на новую площадку произведен успешно.</w:t>
            </w:r>
            <w:r>
              <w:br/>
            </w:r>
            <w:r>
              <w:rPr>
                <w:rFonts w:ascii="Times New Roman"/>
                <w:b w:val="false"/>
                <w:i w:val="false"/>
                <w:color w:val="000000"/>
                <w:sz w:val="20"/>
              </w:rPr>
              <w:t>
5. Спецификация на размер частиц активной фармацевтической субстанции и соответствующий аналитический метод не изменяются.</w:t>
            </w:r>
          </w:p>
          <w:bookmarkEnd w:id="155"/>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6"/>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1. Если применимо, поправка к соответствующему разделу (разделам) регистрационного досье.</w:t>
            </w:r>
            <w:r>
              <w:br/>
            </w:r>
            <w:r>
              <w:rPr>
                <w:rFonts w:ascii="Times New Roman"/>
                <w:b w:val="false"/>
                <w:i w:val="false"/>
                <w:color w:val="000000"/>
                <w:sz w:val="20"/>
              </w:rPr>
              <w:t>
</w:t>
            </w:r>
            <w:r>
              <w:rPr>
                <w:rFonts w:ascii="Times New Roman"/>
                <w:b w:val="false"/>
                <w:i w:val="false"/>
                <w:color w:val="000000"/>
                <w:sz w:val="20"/>
              </w:rPr>
              <w:t>2. Декларация держателя регистрационного удостоверения или держателя МФАФС соответственно, что процедуры контроля качества способа синтеза (или для лекарственных растительных препаратов (соответственно): метода приготовления, географического источника, производства растительной фармацевтической субстанции (препарата на основе лекарственного растительного сырья) и процесса производства) и спецификации активной фармацевтической субстанции и исходного материала (реактива, промежуточного продукта) в процессе производства активной фармацевтической субстанции (если применимо) не отличаются от ранее одобренных.</w:t>
            </w:r>
            <w:r>
              <w:br/>
            </w:r>
            <w:r>
              <w:rPr>
                <w:rFonts w:ascii="Times New Roman"/>
                <w:b w:val="false"/>
                <w:i w:val="false"/>
                <w:color w:val="000000"/>
                <w:sz w:val="20"/>
              </w:rPr>
              <w:t>
</w:t>
            </w:r>
            <w:r>
              <w:rPr>
                <w:rFonts w:ascii="Times New Roman"/>
                <w:b w:val="false"/>
                <w:i w:val="false"/>
                <w:color w:val="000000"/>
                <w:sz w:val="20"/>
              </w:rPr>
              <w:t>3. Либо сертификат соответствия Европейской Фармакопее по ТГЭ для любого нового источника материала, либо (если применимо) документальное подтверждение того, что источник материала, подверженный риску ТГЭ, ранее исследовался уполномоченным органом (экспертной организацией) государства-члена и было подтверждено его соответствие Фармакопее Союза или фармакопеям государств-членов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Необходимо представить следующие сведения: наименование производителя; вид животных и ткани, из которых получен материал; страну происхождения животных, использование данного материала и его приемлемость в прошлом.</w:t>
            </w:r>
            <w:r>
              <w:br/>
            </w:r>
            <w:r>
              <w:rPr>
                <w:rFonts w:ascii="Times New Roman"/>
                <w:b w:val="false"/>
                <w:i w:val="false"/>
                <w:color w:val="000000"/>
                <w:sz w:val="20"/>
              </w:rPr>
              <w:t>
</w:t>
            </w:r>
            <w:r>
              <w:rPr>
                <w:rFonts w:ascii="Times New Roman"/>
                <w:b w:val="false"/>
                <w:i w:val="false"/>
                <w:color w:val="000000"/>
                <w:sz w:val="20"/>
              </w:rPr>
              <w:t>4. Данные анализа серий (в формате сравнительной таблицы) по меньшей мере 2 серий (по меньшей мере, опытно-промышленных) активной фармацевтической субстанции от текущих и предлагаемых производителей (площадок).</w:t>
            </w:r>
            <w:r>
              <w:br/>
            </w:r>
            <w:r>
              <w:rPr>
                <w:rFonts w:ascii="Times New Roman"/>
                <w:b w:val="false"/>
                <w:i w:val="false"/>
                <w:color w:val="000000"/>
                <w:sz w:val="20"/>
              </w:rPr>
              <w:t>
</w:t>
            </w:r>
            <w:r>
              <w:rPr>
                <w:rFonts w:ascii="Times New Roman"/>
                <w:b w:val="false"/>
                <w:i w:val="false"/>
                <w:color w:val="000000"/>
                <w:sz w:val="20"/>
              </w:rPr>
              <w:t>5. В пункте о вносимых изменениях заявления о приведении регистрационного досье в соответствие с требованиями Союза (сопроводительном письме, форме заявления о внесении изменений, приложенной к сопроводительному письму) необходимо четко обозначить ранее одобренных и предлагаемых производителей, как указано в разделе 2.5. формы заявления.</w:t>
            </w:r>
            <w:r>
              <w:br/>
            </w:r>
            <w:r>
              <w:rPr>
                <w:rFonts w:ascii="Times New Roman"/>
                <w:b w:val="false"/>
                <w:i w:val="false"/>
                <w:color w:val="000000"/>
                <w:sz w:val="20"/>
              </w:rPr>
              <w:t>
</w:t>
            </w:r>
            <w:r>
              <w:rPr>
                <w:rFonts w:ascii="Times New Roman"/>
                <w:b w:val="false"/>
                <w:i w:val="false"/>
                <w:color w:val="000000"/>
                <w:sz w:val="20"/>
              </w:rPr>
              <w:t>6. Если активная фармацевтическая субстанция используется в качестве исходного материала, декларация уполномоченного лица каждого держателя лицензии на производство, указанного в заявлении, и уполномоченного лица каждого держателя лицензии на производство указанного в заявлении в качестве ответственного за выпуск серий. В декларациях необходимо указать, что производитель (производители) активной фармацевтической субстанции, указанный в заявлении, осуществляет свою деятельность в соответствии с Правилами надлежащей производственной практики Евразийского экономического союза в отношении исходных материалов. При определенных обстоятельствах допускается представлять 1 декларацию (примечание к изменению Б.II.б.1).</w:t>
            </w:r>
            <w:r>
              <w:br/>
            </w:r>
            <w:r>
              <w:rPr>
                <w:rFonts w:ascii="Times New Roman"/>
                <w:b w:val="false"/>
                <w:i w:val="false"/>
                <w:color w:val="000000"/>
                <w:sz w:val="20"/>
              </w:rPr>
              <w:t>
7. Обязательство (при необходимости) производителя активной фармацевтической субстанции оповещать держателя регистрационного удостоверения о любых изменениях процесса производства, спецификаций и аналитических методик активной фармацевтической субстанции.</w:t>
            </w:r>
          </w:p>
          <w:bookmarkEnd w:id="156"/>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Подтверждение того, что предлагаемая площадка должным образом лицензирована в отношении рассматриваемой лекарственной формы, лекарственного препарата или производственной операции.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 Изменения процесса производства активной фармацевтической субстанции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несущественное изменение процесса производства активной фармацевтической субстанции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несущественное изменение закрытой части МФАФС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7"/>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Нежелательное изменение качественного или количественного профиля примесей или физико-химических свойств отсутствует.</w:t>
            </w:r>
            <w:r>
              <w:br/>
            </w:r>
            <w:r>
              <w:rPr>
                <w:rFonts w:ascii="Times New Roman"/>
                <w:b w:val="false"/>
                <w:i w:val="false"/>
                <w:color w:val="000000"/>
                <w:sz w:val="20"/>
              </w:rPr>
              <w:t>
</w:t>
            </w:r>
            <w:r>
              <w:rPr>
                <w:rFonts w:ascii="Times New Roman"/>
                <w:b w:val="false"/>
                <w:i w:val="false"/>
                <w:color w:val="000000"/>
                <w:sz w:val="20"/>
              </w:rPr>
              <w:t xml:space="preserve">2. Способ синтеза остается тем же, то есть промежуточные продукты, не изменяются </w:t>
            </w:r>
            <w:r>
              <w:br/>
            </w:r>
            <w:r>
              <w:rPr>
                <w:rFonts w:ascii="Times New Roman"/>
                <w:b w:val="false"/>
                <w:i w:val="false"/>
                <w:color w:val="000000"/>
                <w:sz w:val="20"/>
              </w:rPr>
              <w:t xml:space="preserve">и в процесс не вводятся новые реактивы, катализаторы или растворители. Географический источник, приготовление лекарственного растительного </w:t>
            </w:r>
            <w:r>
              <w:br/>
            </w:r>
            <w:r>
              <w:rPr>
                <w:rFonts w:ascii="Times New Roman"/>
                <w:b w:val="false"/>
                <w:i w:val="false"/>
                <w:color w:val="000000"/>
                <w:sz w:val="20"/>
              </w:rPr>
              <w:t>сырья и способ производства лекарственных растительных препаратов не изменяются.</w:t>
            </w:r>
            <w:r>
              <w:br/>
            </w:r>
            <w:r>
              <w:rPr>
                <w:rFonts w:ascii="Times New Roman"/>
                <w:b w:val="false"/>
                <w:i w:val="false"/>
                <w:color w:val="000000"/>
                <w:sz w:val="20"/>
              </w:rPr>
              <w:t>
</w:t>
            </w:r>
            <w:r>
              <w:rPr>
                <w:rFonts w:ascii="Times New Roman"/>
                <w:b w:val="false"/>
                <w:i w:val="false"/>
                <w:color w:val="000000"/>
                <w:sz w:val="20"/>
              </w:rPr>
              <w:t>3. Спецификации активной фармацевтической субстанции и промежуточных продуктов не изменяются.</w:t>
            </w:r>
            <w:r>
              <w:br/>
            </w:r>
            <w:r>
              <w:rPr>
                <w:rFonts w:ascii="Times New Roman"/>
                <w:b w:val="false"/>
                <w:i w:val="false"/>
                <w:color w:val="000000"/>
                <w:sz w:val="20"/>
              </w:rPr>
              <w:t>
</w:t>
            </w:r>
            <w:r>
              <w:rPr>
                <w:rFonts w:ascii="Times New Roman"/>
                <w:b w:val="false"/>
                <w:i w:val="false"/>
                <w:color w:val="000000"/>
                <w:sz w:val="20"/>
              </w:rPr>
              <w:t>4. Изменение полностью описывается в открытой части (части "заявителя") МФАФС (если применимо).</w:t>
            </w:r>
            <w:r>
              <w:br/>
            </w:r>
            <w:r>
              <w:rPr>
                <w:rFonts w:ascii="Times New Roman"/>
                <w:b w:val="false"/>
                <w:i w:val="false"/>
                <w:color w:val="000000"/>
                <w:sz w:val="20"/>
              </w:rPr>
              <w:t>
</w:t>
            </w:r>
            <w:r>
              <w:rPr>
                <w:rFonts w:ascii="Times New Roman"/>
                <w:b w:val="false"/>
                <w:i w:val="false"/>
                <w:color w:val="000000"/>
                <w:sz w:val="20"/>
              </w:rPr>
              <w:t>5. Активная фармацевтическая субстанция не является биологической (иммунологической) субстанцией.</w:t>
            </w:r>
            <w:r>
              <w:br/>
            </w:r>
            <w:r>
              <w:rPr>
                <w:rFonts w:ascii="Times New Roman"/>
                <w:b w:val="false"/>
                <w:i w:val="false"/>
                <w:color w:val="000000"/>
                <w:sz w:val="20"/>
              </w:rPr>
              <w:t>
</w:t>
            </w:r>
            <w:r>
              <w:rPr>
                <w:rFonts w:ascii="Times New Roman"/>
                <w:b w:val="false"/>
                <w:i w:val="false"/>
                <w:color w:val="000000"/>
                <w:sz w:val="20"/>
              </w:rPr>
              <w:t>6. Изменение не затрагивает географический источник, способ производства или приготовления лекарственного растительного препарата.</w:t>
            </w:r>
            <w:r>
              <w:br/>
            </w:r>
            <w:r>
              <w:rPr>
                <w:rFonts w:ascii="Times New Roman"/>
                <w:b w:val="false"/>
                <w:i w:val="false"/>
                <w:color w:val="000000"/>
                <w:sz w:val="20"/>
              </w:rPr>
              <w:t>
7. Изменение не затрагивает закрытой части МФАФС.</w:t>
            </w:r>
          </w:p>
          <w:bookmarkEnd w:id="157"/>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8"/>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 включая прямое сравнение текущего и нового процессов.</w:t>
            </w:r>
            <w:r>
              <w:br/>
            </w:r>
            <w:r>
              <w:rPr>
                <w:rFonts w:ascii="Times New Roman"/>
                <w:b w:val="false"/>
                <w:i w:val="false"/>
                <w:color w:val="000000"/>
                <w:sz w:val="20"/>
              </w:rPr>
              <w:t>
</w:t>
            </w:r>
            <w:r>
              <w:rPr>
                <w:rFonts w:ascii="Times New Roman"/>
                <w:b w:val="false"/>
                <w:i w:val="false"/>
                <w:color w:val="000000"/>
                <w:sz w:val="20"/>
              </w:rPr>
              <w:t>2. Данные анализа серий (в формате сравнительной таблицы) по меньшей мере 2 серий (по меньшей мере, опытно-промышленных), произведенных с помощью одобренного и предлагаемого процессов.</w:t>
            </w:r>
            <w:r>
              <w:br/>
            </w:r>
            <w:r>
              <w:rPr>
                <w:rFonts w:ascii="Times New Roman"/>
                <w:b w:val="false"/>
                <w:i w:val="false"/>
                <w:color w:val="000000"/>
                <w:sz w:val="20"/>
              </w:rPr>
              <w:t>
</w:t>
            </w:r>
            <w:r>
              <w:rPr>
                <w:rFonts w:ascii="Times New Roman"/>
                <w:b w:val="false"/>
                <w:i w:val="false"/>
                <w:color w:val="000000"/>
                <w:sz w:val="20"/>
              </w:rPr>
              <w:t>3. Копии утвержденных спецификаций активной фармацевтической субстанции.</w:t>
            </w:r>
            <w:r>
              <w:br/>
            </w:r>
            <w:r>
              <w:rPr>
                <w:rFonts w:ascii="Times New Roman"/>
                <w:b w:val="false"/>
                <w:i w:val="false"/>
                <w:color w:val="000000"/>
                <w:sz w:val="20"/>
              </w:rPr>
              <w:t xml:space="preserve">
4. Декларация держателя регистрационного удостоверения или держателя МФАФС соответственно, что изменение качественного и количественного профиля </w:t>
            </w:r>
            <w:r>
              <w:br/>
            </w:r>
            <w:r>
              <w:rPr>
                <w:rFonts w:ascii="Times New Roman"/>
                <w:b w:val="false"/>
                <w:i w:val="false"/>
                <w:color w:val="000000"/>
                <w:sz w:val="20"/>
              </w:rPr>
              <w:t>примесей или физико-химических свойств отсутствует, способ синтеза, спецификации активной фармацевтической субстанции и промежуточных продуктов не изменяются.</w:t>
            </w:r>
          </w:p>
          <w:bookmarkEnd w:id="15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значительными изменениями активных фармацевтических субстанций, полученных путем химического синтеза, подразумеваются изменения способа синтеза или условий производства, которые способны изменить важные показатели качества активной фармацевтической субстанции, такие как качественный и (или) количественный профиль примесей, требующий квалификации, или физико-химические свойства, влияющие на биодоступность.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Б.I.а.3. Изменение размера серии (включая диапазоны размера серии) активной фармацевтической субстанции или промежуточного продукта, используемого </w:t>
            </w:r>
            <w:r>
              <w:br/>
            </w:r>
            <w:r>
              <w:rPr>
                <w:rFonts w:ascii="Times New Roman"/>
                <w:b w:val="false"/>
                <w:i w:val="false"/>
                <w:color w:val="000000"/>
                <w:sz w:val="20"/>
              </w:rPr>
              <w:t>в процессе производства активной фармацевтической субстанции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увеличение размера серии вплоть до </w:t>
            </w:r>
            <w:r>
              <w:br/>
            </w:r>
            <w:r>
              <w:rPr>
                <w:rFonts w:ascii="Times New Roman"/>
                <w:b w:val="false"/>
                <w:i w:val="false"/>
                <w:color w:val="000000"/>
                <w:sz w:val="20"/>
              </w:rPr>
              <w:t>10 раз по сравнению с зарегистрированным размером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10-кратное разукрупнение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увеличение размера серии более 10 раз по сравнению с зарегистрированным размером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увеличение (уменьшение) масштаба производства биологической (иммунологической) активной фармацевтической субстанции без изменения процесса производства (например, дублирование линии)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9"/>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w:t>
            </w:r>
            <w:r>
              <w:rPr>
                <w:rFonts w:ascii="Times New Roman"/>
                <w:b w:val="false"/>
                <w:i w:val="false"/>
                <w:color w:val="000000"/>
                <w:sz w:val="20"/>
              </w:rPr>
              <w:t>1. Все изменения методов производства затрагивают только необходимые для укрупнения или разукрупнения, например, использование оборудование другого размера.</w:t>
            </w:r>
            <w:r>
              <w:br/>
            </w:r>
            <w:r>
              <w:rPr>
                <w:rFonts w:ascii="Times New Roman"/>
                <w:b w:val="false"/>
                <w:i w:val="false"/>
                <w:color w:val="000000"/>
                <w:sz w:val="20"/>
              </w:rPr>
              <w:t>
</w:t>
            </w:r>
            <w:r>
              <w:rPr>
                <w:rFonts w:ascii="Times New Roman"/>
                <w:b w:val="false"/>
                <w:i w:val="false"/>
                <w:color w:val="000000"/>
                <w:sz w:val="20"/>
              </w:rPr>
              <w:t>2. Необходимо представить результаты испытаний согласно спецификациям не менее 2 серий предлагаемого размера серии.</w:t>
            </w:r>
            <w:r>
              <w:br/>
            </w:r>
            <w:r>
              <w:rPr>
                <w:rFonts w:ascii="Times New Roman"/>
                <w:b w:val="false"/>
                <w:i w:val="false"/>
                <w:color w:val="000000"/>
                <w:sz w:val="20"/>
              </w:rPr>
              <w:t>
</w:t>
            </w:r>
            <w:r>
              <w:rPr>
                <w:rFonts w:ascii="Times New Roman"/>
                <w:b w:val="false"/>
                <w:i w:val="false"/>
                <w:color w:val="000000"/>
                <w:sz w:val="20"/>
              </w:rPr>
              <w:t>3. Рассматриваемый лекарственный препарат не является биологическим (иммунологическим) лекарственным препаратом.</w:t>
            </w:r>
            <w:r>
              <w:br/>
            </w:r>
            <w:r>
              <w:rPr>
                <w:rFonts w:ascii="Times New Roman"/>
                <w:b w:val="false"/>
                <w:i w:val="false"/>
                <w:color w:val="000000"/>
                <w:sz w:val="20"/>
              </w:rPr>
              <w:t>
</w:t>
            </w:r>
            <w:r>
              <w:rPr>
                <w:rFonts w:ascii="Times New Roman"/>
                <w:b w:val="false"/>
                <w:i w:val="false"/>
                <w:color w:val="000000"/>
                <w:sz w:val="20"/>
              </w:rPr>
              <w:t>4. Изменение не влияет нежелательным образом на воспроизводимость процесса.</w:t>
            </w:r>
            <w:r>
              <w:br/>
            </w:r>
            <w:r>
              <w:rPr>
                <w:rFonts w:ascii="Times New Roman"/>
                <w:b w:val="false"/>
                <w:i w:val="false"/>
                <w:color w:val="000000"/>
                <w:sz w:val="20"/>
              </w:rPr>
              <w:t>
</w:t>
            </w:r>
            <w:r>
              <w:rPr>
                <w:rFonts w:ascii="Times New Roman"/>
                <w:b w:val="false"/>
                <w:i w:val="false"/>
                <w:color w:val="000000"/>
                <w:sz w:val="20"/>
              </w:rPr>
              <w:t>5. Изменение не должно быть следствием непредвиденных ситуаций, возникших в ходе производства, или нарушения стабильности.</w:t>
            </w:r>
            <w:r>
              <w:br/>
            </w:r>
            <w:r>
              <w:rPr>
                <w:rFonts w:ascii="Times New Roman"/>
                <w:b w:val="false"/>
                <w:i w:val="false"/>
                <w:color w:val="000000"/>
                <w:sz w:val="20"/>
              </w:rPr>
              <w:t>
</w:t>
            </w:r>
            <w:r>
              <w:rPr>
                <w:rFonts w:ascii="Times New Roman"/>
                <w:b w:val="false"/>
                <w:i w:val="false"/>
                <w:color w:val="000000"/>
                <w:sz w:val="20"/>
              </w:rPr>
              <w:t>6. Спецификации активной фармацевтической субстанции (промежуточных продуктов) не изменяются.</w:t>
            </w:r>
            <w:r>
              <w:br/>
            </w:r>
            <w:r>
              <w:rPr>
                <w:rFonts w:ascii="Times New Roman"/>
                <w:b w:val="false"/>
                <w:i w:val="false"/>
                <w:color w:val="000000"/>
                <w:sz w:val="20"/>
              </w:rPr>
              <w:t>
</w:t>
            </w:r>
            <w:r>
              <w:rPr>
                <w:rFonts w:ascii="Times New Roman"/>
                <w:b w:val="false"/>
                <w:i w:val="false"/>
                <w:color w:val="000000"/>
                <w:sz w:val="20"/>
              </w:rPr>
              <w:t>7. Активная фармацевтическая субстанция не является стерильной.</w:t>
            </w:r>
            <w:r>
              <w:br/>
            </w:r>
            <w:r>
              <w:rPr>
                <w:rFonts w:ascii="Times New Roman"/>
                <w:b w:val="false"/>
                <w:i w:val="false"/>
                <w:color w:val="000000"/>
                <w:sz w:val="20"/>
              </w:rPr>
              <w:t>
8. Размер серии находятся в пределе 10-кратного диапазона размера серии, предусмотренного при регистрации или после последующего изменения, не являвшегося изменением IA типа.</w:t>
            </w:r>
          </w:p>
          <w:bookmarkEnd w:id="159"/>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0"/>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w:t>
            </w:r>
            <w:r>
              <w:br/>
            </w:r>
            <w:r>
              <w:rPr>
                <w:rFonts w:ascii="Times New Roman"/>
                <w:b w:val="false"/>
                <w:i w:val="false"/>
                <w:color w:val="000000"/>
                <w:sz w:val="20"/>
              </w:rPr>
              <w:t>
</w:t>
            </w:r>
            <w:r>
              <w:rPr>
                <w:rFonts w:ascii="Times New Roman"/>
                <w:b w:val="false"/>
                <w:i w:val="false"/>
                <w:color w:val="000000"/>
                <w:sz w:val="20"/>
              </w:rPr>
              <w:t>2. Номера серий испытанных серий имеют предлагаемый размер серии.</w:t>
            </w:r>
            <w:r>
              <w:br/>
            </w:r>
            <w:r>
              <w:rPr>
                <w:rFonts w:ascii="Times New Roman"/>
                <w:b w:val="false"/>
                <w:i w:val="false"/>
                <w:color w:val="000000"/>
                <w:sz w:val="20"/>
              </w:rPr>
              <w:t>
</w:t>
            </w:r>
            <w:r>
              <w:rPr>
                <w:rFonts w:ascii="Times New Roman"/>
                <w:b w:val="false"/>
                <w:i w:val="false"/>
                <w:color w:val="000000"/>
                <w:sz w:val="20"/>
              </w:rPr>
              <w:t xml:space="preserve">3. Данные анализа серий (в формате сравнительной таблицы) по меньшей мере </w:t>
            </w:r>
            <w:r>
              <w:br/>
            </w:r>
            <w:r>
              <w:rPr>
                <w:rFonts w:ascii="Times New Roman"/>
                <w:b w:val="false"/>
                <w:i w:val="false"/>
                <w:color w:val="000000"/>
                <w:sz w:val="20"/>
              </w:rPr>
              <w:t>1 промышленной серии активной фармацевтической субстанции или промежуточного продукта соответственно, произведенной в утвержденном и предлагаемом размере. По запросу необходимо представить данные по следующим двум полным промышленным сериям; держатель регистрационного удостоверения обязан сообщить, если результаты анализа не укладываются в спецификацию и предложить план действий.</w:t>
            </w:r>
            <w:r>
              <w:br/>
            </w:r>
            <w:r>
              <w:rPr>
                <w:rFonts w:ascii="Times New Roman"/>
                <w:b w:val="false"/>
                <w:i w:val="false"/>
                <w:color w:val="000000"/>
                <w:sz w:val="20"/>
              </w:rPr>
              <w:t>
</w:t>
            </w:r>
            <w:r>
              <w:rPr>
                <w:rFonts w:ascii="Times New Roman"/>
                <w:b w:val="false"/>
                <w:i w:val="false"/>
                <w:color w:val="000000"/>
                <w:sz w:val="20"/>
              </w:rPr>
              <w:t xml:space="preserve">4. Копии одобренных спецификаций активной фармацевтической субстанции </w:t>
            </w:r>
            <w:r>
              <w:br/>
            </w:r>
            <w:r>
              <w:rPr>
                <w:rFonts w:ascii="Times New Roman"/>
                <w:b w:val="false"/>
                <w:i w:val="false"/>
                <w:color w:val="000000"/>
                <w:sz w:val="20"/>
              </w:rPr>
              <w:t>(и промежуточных продуктов, если применимо).</w:t>
            </w:r>
            <w:r>
              <w:br/>
            </w:r>
            <w:r>
              <w:rPr>
                <w:rFonts w:ascii="Times New Roman"/>
                <w:b w:val="false"/>
                <w:i w:val="false"/>
                <w:color w:val="000000"/>
                <w:sz w:val="20"/>
              </w:rPr>
              <w:t>
5. Декларация держателя регистрационного удостоверения или держателя МФАФС соответственно, что все изменения методов производства затрагивают только необходимые для укрупнения или разукрупнения, например, использование оборудования другого размера; изменение не влияет нежелательным образом на воспроизводимость процесса; изменение не является следствием непредвиденных ситуаций, возникших в ходе производства, или нарушения стабильности; спецификации активной фармацевтической субстанции (промежуточных продуктов) не изменяются.</w:t>
            </w:r>
          </w:p>
          <w:bookmarkEnd w:id="16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 а.4.Изменение внутрипроизводственных испытаний или критериев приемлемости, использующихся при производстве активной фармацевтической субстанции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r>
              <w:br/>
            </w:r>
            <w:r>
              <w:rPr>
                <w:rFonts w:ascii="Times New Roman"/>
                <w:b w:val="false"/>
                <w:i w:val="false"/>
                <w:color w:val="000000"/>
                <w:sz w:val="20"/>
              </w:rPr>
              <w:t>и данные</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внутрипроизводственных критериев приемлемости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новых внутрипроизводственных испытаний или критериев приемлемости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незначимого внутрипроизводственного испытания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внутрипроизводственного испытания из соображений безопасности или качества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1"/>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r>
              <w:br/>
            </w: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r>
              <w:br/>
            </w: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действующих одобренных критериев приемлемости.</w:t>
            </w:r>
            <w:r>
              <w:br/>
            </w: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r>
              <w:br/>
            </w: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r>
              <w:br/>
            </w: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при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r>
              <w:rPr>
                <w:rFonts w:ascii="Times New Roman"/>
                <w:b w:val="false"/>
                <w:i w:val="false"/>
                <w:color w:val="000000"/>
                <w:sz w:val="20"/>
              </w:rPr>
              <w:t>
7.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изменение частоты испытаний.</w:t>
            </w:r>
          </w:p>
          <w:bookmarkEnd w:id="161"/>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2"/>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внутрипроизводственных испытаний.</w:t>
            </w:r>
            <w:r>
              <w:br/>
            </w:r>
            <w:r>
              <w:rPr>
                <w:rFonts w:ascii="Times New Roman"/>
                <w:b w:val="false"/>
                <w:i w:val="false"/>
                <w:color w:val="000000"/>
                <w:sz w:val="20"/>
              </w:rPr>
              <w:t>
</w:t>
            </w:r>
            <w:r>
              <w:rPr>
                <w:rFonts w:ascii="Times New Roman"/>
                <w:b w:val="false"/>
                <w:i w:val="false"/>
                <w:color w:val="000000"/>
                <w:sz w:val="20"/>
              </w:rPr>
              <w:t>3. Подробное описание новой нефармакопейной аналитической методики и данные по валидации (в соответствующих случаях).</w:t>
            </w:r>
            <w:r>
              <w:br/>
            </w: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(для биологических активных фармацевтических субстанций, при отсутствии должных обоснований – три промышленные серии) активной фармацевтической субстанции по всем параметрам спецификации.</w:t>
            </w:r>
            <w:r>
              <w:br/>
            </w:r>
            <w:r>
              <w:rPr>
                <w:rFonts w:ascii="Times New Roman"/>
                <w:b w:val="false"/>
                <w:i w:val="false"/>
                <w:color w:val="000000"/>
                <w:sz w:val="20"/>
              </w:rPr>
              <w:t>
</w:t>
            </w:r>
            <w:r>
              <w:rPr>
                <w:rFonts w:ascii="Times New Roman"/>
                <w:b w:val="false"/>
                <w:i w:val="false"/>
                <w:color w:val="000000"/>
                <w:sz w:val="20"/>
              </w:rPr>
              <w:t>5. Обоснование (оценка рисков) со стороны держателя регистрационного удостоверения или держателя МФАФС соответственно, подтверждающие, что внутрипроизводственные параметры являются незначимыми или устаревшими.</w:t>
            </w:r>
            <w:r>
              <w:br/>
            </w:r>
            <w:r>
              <w:rPr>
                <w:rFonts w:ascii="Times New Roman"/>
                <w:b w:val="false"/>
                <w:i w:val="false"/>
                <w:color w:val="000000"/>
                <w:sz w:val="20"/>
              </w:rPr>
              <w:t>
6. Обоснование со стороны держателя регистрационного удостоверения или держателя МФАФС соответственно новых внутрипроизводственных испытаний и пределов.</w:t>
            </w:r>
          </w:p>
          <w:bookmarkEnd w:id="16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Б.I.а.5. Изменение активной фармацевтической субстанции сезонной, препандемической или пандемической вакцины для профилактики гриппа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замена штамма (штаммов) сезонной, препандемической или пандемической вакцины для профилактики гриппа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bookmarkStart w:name="z219" w:id="163"/>
    <w:p>
      <w:pPr>
        <w:spacing w:after="0"/>
        <w:ind w:left="0"/>
        <w:jc w:val="both"/>
      </w:pPr>
      <w:r>
        <w:rPr>
          <w:rFonts w:ascii="Times New Roman"/>
          <w:b w:val="false"/>
          <w:i w:val="false"/>
          <w:color w:val="000000"/>
          <w:sz w:val="28"/>
        </w:rPr>
        <w:t>
      Б.I.б) Контроль качества активной фармацевтической субстанции</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6"/>
        <w:gridCol w:w="1496"/>
        <w:gridCol w:w="2241"/>
        <w:gridCol w:w="693"/>
        <w:gridCol w:w="2668"/>
        <w:gridCol w:w="39"/>
        <w:gridCol w:w="6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 Изменение параметров спецификации и (или) критериев приемлемости активной фармацевтической субстанции, исходного материала (промежуточного продукта, реактива), используемых в процессе производства активной фармацевтической субстанции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 лекарственных препаратов, подлежащих выпуску серий официальным контрольным органом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ужесточение критериев приемлемости спецификации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в спецификацию нового параметра и соответствующего ему метода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незначительного параметра спецификации (например, исключение устаревшего параметра)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добавление или замена (исключая биологическую и иммунологическую субстанцию) параметра спецификации и соответствующего ему метода испытания из соображений безопасности или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64"/>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w:t>
            </w:r>
            <w:r>
              <w:rPr>
                <w:rFonts w:ascii="Times New Roman"/>
                <w:b w:val="false"/>
                <w:i w:val="false"/>
                <w:color w:val="000000"/>
                <w:sz w:val="20"/>
              </w:rPr>
              <w:t>1. Изменение не является следствием любого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w:t>
            </w:r>
            <w:r>
              <w:br/>
            </w: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r>
              <w:br/>
            </w: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r>
              <w:br/>
            </w: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r>
              <w:br/>
            </w:r>
            <w:r>
              <w:rPr>
                <w:rFonts w:ascii="Times New Roman"/>
                <w:b w:val="false"/>
                <w:i w:val="false"/>
                <w:color w:val="000000"/>
                <w:sz w:val="20"/>
              </w:rPr>
              <w:t>
</w:t>
            </w:r>
            <w:r>
              <w:rPr>
                <w:rFonts w:ascii="Times New Roman"/>
                <w:b w:val="false"/>
                <w:i w:val="false"/>
                <w:color w:val="000000"/>
                <w:sz w:val="20"/>
              </w:rPr>
              <w:t xml:space="preserve">6. Новый метод испытания не является биологическим (иммунологическим, иммунохимическим) или методом, при котором используется биологический </w:t>
            </w:r>
            <w:r>
              <w:br/>
            </w:r>
            <w:r>
              <w:rPr>
                <w:rFonts w:ascii="Times New Roman"/>
                <w:b w:val="false"/>
                <w:i w:val="false"/>
                <w:color w:val="000000"/>
                <w:sz w:val="20"/>
              </w:rPr>
              <w:t xml:space="preserve">реактив для биологической активной фармацевтической субстанции </w:t>
            </w:r>
            <w:r>
              <w:br/>
            </w:r>
            <w:r>
              <w:rPr>
                <w:rFonts w:ascii="Times New Roman"/>
                <w:b w:val="false"/>
                <w:i w:val="false"/>
                <w:color w:val="000000"/>
                <w:sz w:val="20"/>
              </w:rPr>
              <w:t>(за исключением стандартных фармакопейных микробиологических методов).</w:t>
            </w:r>
            <w:r>
              <w:br/>
            </w:r>
            <w:r>
              <w:rPr>
                <w:rFonts w:ascii="Times New Roman"/>
                <w:b w:val="false"/>
                <w:i w:val="false"/>
                <w:color w:val="000000"/>
                <w:sz w:val="20"/>
              </w:rPr>
              <w:t>
</w:t>
            </w:r>
            <w:r>
              <w:rPr>
                <w:rFonts w:ascii="Times New Roman"/>
                <w:b w:val="false"/>
                <w:i w:val="false"/>
                <w:color w:val="000000"/>
                <w:sz w:val="20"/>
              </w:rPr>
              <w:t>7. Изменение любого материала не затрагивает генотоксичную примесь. Если вовлечена активная фармацевтическая субстанция, за исключением остаточных растворителей, которые должны соответствовать пределам соответствующей статье Фармакопеи Союза или соответствующей статье фармакопей государств-членов, контроль любой новой примеси должен соответствовать Фармакопее Союза или фармакопеям государств-членов.</w:t>
            </w:r>
            <w:r>
              <w:br/>
            </w:r>
            <w:r>
              <w:rPr>
                <w:rFonts w:ascii="Times New Roman"/>
                <w:b w:val="false"/>
                <w:i w:val="false"/>
                <w:color w:val="000000"/>
                <w:sz w:val="20"/>
              </w:rPr>
              <w:t>
8.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w:t>
            </w:r>
            <w:r>
              <w:br/>
            </w:r>
            <w:r>
              <w:rPr>
                <w:rFonts w:ascii="Times New Roman"/>
                <w:b w:val="false"/>
                <w:i w:val="false"/>
                <w:color w:val="000000"/>
                <w:sz w:val="20"/>
              </w:rPr>
              <w:t>на подлинность, вода, любой запрос на пропуск испытания.</w:t>
            </w:r>
          </w:p>
          <w:bookmarkEnd w:id="164"/>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6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r>
              <w:br/>
            </w:r>
            <w:r>
              <w:rPr>
                <w:rFonts w:ascii="Times New Roman"/>
                <w:b w:val="false"/>
                <w:i w:val="false"/>
                <w:color w:val="000000"/>
                <w:sz w:val="20"/>
              </w:rPr>
              <w:t>
</w:t>
            </w:r>
            <w:r>
              <w:rPr>
                <w:rFonts w:ascii="Times New Roman"/>
                <w:b w:val="false"/>
                <w:i w:val="false"/>
                <w:color w:val="000000"/>
                <w:sz w:val="20"/>
              </w:rPr>
              <w:t>3. Подробное описание любой новой аналитической методики и данные по валидации (в соответствующих случаях).</w:t>
            </w:r>
            <w:r>
              <w:br/>
            </w:r>
            <w:r>
              <w:rPr>
                <w:rFonts w:ascii="Times New Roman"/>
                <w:b w:val="false"/>
                <w:i w:val="false"/>
                <w:color w:val="000000"/>
                <w:sz w:val="20"/>
              </w:rPr>
              <w:t>
</w:t>
            </w:r>
            <w:r>
              <w:rPr>
                <w:rFonts w:ascii="Times New Roman"/>
                <w:b w:val="false"/>
                <w:i w:val="false"/>
                <w:color w:val="000000"/>
                <w:sz w:val="20"/>
              </w:rPr>
              <w:t>4. Данные анализа 2 промышленных серий (при отсутствии обоснования обратного для биологических активной фармацевтических субстанций – 3 серии) соответствующей активной фармацевтической субстанции по всем параметрам спецификации.</w:t>
            </w:r>
            <w:r>
              <w:br/>
            </w:r>
            <w:r>
              <w:rPr>
                <w:rFonts w:ascii="Times New Roman"/>
                <w:b w:val="false"/>
                <w:i w:val="false"/>
                <w:color w:val="000000"/>
                <w:sz w:val="20"/>
              </w:rPr>
              <w:t>
</w:t>
            </w:r>
            <w:r>
              <w:rPr>
                <w:rFonts w:ascii="Times New Roman"/>
                <w:b w:val="false"/>
                <w:i w:val="false"/>
                <w:color w:val="000000"/>
                <w:sz w:val="20"/>
              </w:rPr>
              <w:t>5. В соответствующих случаях данные теста сравнительной кинетики растворения лекарственного препарата, содержащего активную фармацевтическую субстанцию, по меньшей мере из опытно-промышленной серии, соответствующую действующим и предлагаемым спецификациям. В отношении лекарственных растительных препаратов могут быть достаточны данные сравнительной распадаемости.</w:t>
            </w:r>
            <w:r>
              <w:br/>
            </w:r>
            <w:r>
              <w:rPr>
                <w:rFonts w:ascii="Times New Roman"/>
                <w:b w:val="false"/>
                <w:i w:val="false"/>
                <w:color w:val="000000"/>
                <w:sz w:val="20"/>
              </w:rPr>
              <w:t>
</w:t>
            </w:r>
            <w:r>
              <w:rPr>
                <w:rFonts w:ascii="Times New Roman"/>
                <w:b w:val="false"/>
                <w:i w:val="false"/>
                <w:color w:val="000000"/>
                <w:sz w:val="20"/>
              </w:rPr>
              <w:t>6. Обоснование (оценка рисков) со стороны держателя регистрационного удостоверения или держателя МФАФС соответственно, подтверждающие, что внутрипроизводственный параметр является незначимым или устаревшим.</w:t>
            </w:r>
            <w:r>
              <w:br/>
            </w:r>
            <w:r>
              <w:rPr>
                <w:rFonts w:ascii="Times New Roman"/>
                <w:b w:val="false"/>
                <w:i w:val="false"/>
                <w:color w:val="000000"/>
                <w:sz w:val="20"/>
              </w:rPr>
              <w:t>
7. Обоснование со стороны держателя регистрационного удостоверения или держателя МФАФС соответственно новых параметра спецификации и критериев приемлемости.</w:t>
            </w:r>
          </w:p>
          <w:bookmarkEnd w:id="165"/>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Б.I.б.2 Изменение аналитической методики активной фармацевтической субстанции или исходного материала (промежуточного продукта, реактива), используемых в процессе производства активной фармацевтической субстанции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активной фармацевтической субстанции или исходного материала (промежуточного продукта, реактива), если альтернативная ей аналитическая методика уже одобрена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прочие изменения аналитической методики (включая замену или добавление) реактива, которая не оказывает значимого влияния на совокупное качество активной фармацевтической субстанции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прочие изменения аналитической методики (включая добавление или замену) активной фармацевтической субстанции или исходного материала (промежуточного продукта)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66"/>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Согласно соответствующим актам, входящим в право Союза проведена необходимая валидация, подтверждающая то, что обновленная аналитическая методика по меньшей мере эквивалентна предыдущей.</w:t>
            </w:r>
            <w:r>
              <w:br/>
            </w:r>
            <w:r>
              <w:rPr>
                <w:rFonts w:ascii="Times New Roman"/>
                <w:b w:val="false"/>
                <w:i w:val="false"/>
                <w:color w:val="000000"/>
                <w:sz w:val="20"/>
              </w:rPr>
              <w:t>
</w:t>
            </w:r>
            <w:r>
              <w:rPr>
                <w:rFonts w:ascii="Times New Roman"/>
                <w:b w:val="false"/>
                <w:i w:val="false"/>
                <w:color w:val="000000"/>
                <w:sz w:val="20"/>
              </w:rPr>
              <w:t>2. Пределы содержания суммы примесей не изменились, новые неквалифицированные примеси не обнаружены.</w:t>
            </w:r>
            <w:r>
              <w:br/>
            </w:r>
            <w:r>
              <w:rPr>
                <w:rFonts w:ascii="Times New Roman"/>
                <w:b w:val="false"/>
                <w:i w:val="false"/>
                <w:color w:val="000000"/>
                <w:sz w:val="20"/>
              </w:rPr>
              <w:t>
</w:t>
            </w:r>
            <w:r>
              <w:rPr>
                <w:rFonts w:ascii="Times New Roman"/>
                <w:b w:val="false"/>
                <w:i w:val="false"/>
                <w:color w:val="000000"/>
                <w:sz w:val="20"/>
              </w:rPr>
              <w:t>3. Метод анализа не изменился (например, изменение длины колонки или температуры, но не другой вид колонки или метод).</w:t>
            </w:r>
            <w:r>
              <w:br/>
            </w:r>
            <w:r>
              <w:rPr>
                <w:rFonts w:ascii="Times New Roman"/>
                <w:b w:val="false"/>
                <w:i w:val="false"/>
                <w:color w:val="000000"/>
                <w:sz w:val="20"/>
              </w:rPr>
              <w:t>
</w:t>
            </w:r>
            <w:r>
              <w:rPr>
                <w:rFonts w:ascii="Times New Roman"/>
                <w:b w:val="false"/>
                <w:i w:val="false"/>
                <w:color w:val="000000"/>
                <w:sz w:val="20"/>
              </w:rPr>
              <w:t>4.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новых нестандартных методах или стандартных методах, используемых по-новому.</w:t>
            </w:r>
            <w:r>
              <w:br/>
            </w:r>
            <w:r>
              <w:rPr>
                <w:rFonts w:ascii="Times New Roman"/>
                <w:b w:val="false"/>
                <w:i w:val="false"/>
                <w:color w:val="000000"/>
                <w:sz w:val="20"/>
              </w:rPr>
              <w:t>
</w:t>
            </w:r>
            <w:r>
              <w:rPr>
                <w:rFonts w:ascii="Times New Roman"/>
                <w:b w:val="false"/>
                <w:i w:val="false"/>
                <w:color w:val="000000"/>
                <w:sz w:val="20"/>
              </w:rPr>
              <w:t>6. Активная фармацевтическая субстанция не является биологической (иммунологической).</w:t>
            </w:r>
            <w:r>
              <w:br/>
            </w:r>
            <w:r>
              <w:rPr>
                <w:rFonts w:ascii="Times New Roman"/>
                <w:b w:val="false"/>
                <w:i w:val="false"/>
                <w:color w:val="000000"/>
                <w:sz w:val="20"/>
              </w:rPr>
              <w:t>
7. Альтернативная аналитическая методика для параметра спецификации уже одобрена, при этом такая методика не была включена посредством IA (IA</w:t>
            </w:r>
            <w:r>
              <w:rPr>
                <w:rFonts w:ascii="Times New Roman"/>
                <w:b w:val="false"/>
                <w:i w:val="false"/>
                <w:color w:val="000000"/>
                <w:vertAlign w:val="subscript"/>
              </w:rPr>
              <w:t>НУ</w:t>
            </w:r>
            <w:r>
              <w:rPr>
                <w:rFonts w:ascii="Times New Roman"/>
                <w:b w:val="false"/>
                <w:i w:val="false"/>
                <w:color w:val="000000"/>
                <w:sz w:val="20"/>
              </w:rPr>
              <w:t>)-уведомления.</w:t>
            </w:r>
          </w:p>
          <w:bookmarkEnd w:id="166"/>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67"/>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 включая описание аналитической методологии, резюме данных по валидации, пересмотренные спецификации на примеси (если применимо).</w:t>
            </w:r>
            <w:r>
              <w:br/>
            </w: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что текущее и предлагаемое испытание эквивалентны. Настоящее требование не применяется, если добавляется новая аналитическая методика.</w:t>
            </w:r>
          </w:p>
          <w:bookmarkEnd w:id="167"/>
        </w:tc>
      </w:tr>
    </w:tbl>
    <w:bookmarkStart w:name="z244" w:id="168"/>
    <w:p>
      <w:pPr>
        <w:spacing w:after="0"/>
        <w:ind w:left="0"/>
        <w:jc w:val="both"/>
      </w:pPr>
      <w:r>
        <w:rPr>
          <w:rFonts w:ascii="Times New Roman"/>
          <w:b w:val="false"/>
          <w:i w:val="false"/>
          <w:color w:val="000000"/>
          <w:sz w:val="28"/>
        </w:rPr>
        <w:t>
      Б.I.в) Упаковочно-укупорочная система</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9"/>
        <w:gridCol w:w="4"/>
        <w:gridCol w:w="2407"/>
        <w:gridCol w:w="3031"/>
        <w:gridCol w:w="899"/>
      </w:tblGrid>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Б.I.в.1. Изменение первичной упаковки активной фармацевтической субстанции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Качественный и (или) количественный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Жидкие активные фармацевтические субстанции (нестерильные)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69"/>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w:t>
            </w:r>
            <w:r>
              <w:rPr>
                <w:rFonts w:ascii="Times New Roman"/>
                <w:b w:val="false"/>
                <w:i w:val="false"/>
                <w:color w:val="000000"/>
                <w:sz w:val="20"/>
              </w:rPr>
              <w:t xml:space="preserve">1. По соответствующим свойствам предлагаемый упаковочный материал по меньшей мере должен быть эквивалентным одобренному. </w:t>
            </w:r>
            <w:r>
              <w:br/>
            </w:r>
            <w:r>
              <w:rPr>
                <w:rFonts w:ascii="Times New Roman"/>
                <w:b w:val="false"/>
                <w:i w:val="false"/>
                <w:color w:val="000000"/>
                <w:sz w:val="20"/>
              </w:rPr>
              <w:t>
</w:t>
            </w:r>
            <w:r>
              <w:rPr>
                <w:rFonts w:ascii="Times New Roman"/>
                <w:b w:val="false"/>
                <w:i w:val="false"/>
                <w:color w:val="000000"/>
                <w:sz w:val="20"/>
              </w:rPr>
              <w:t xml:space="preserve">2. Начаты соответствующие исследования стабильности в соответствии с актами, входящими в право Союза и заявителем на момент введения изменений проанализированы соответствующие параметры стабильности не менее чем на 2 опытно-промышленных или промышленных сериях, в его распоряжении находятся удовлетворительные результаты по меньшей мере 3-х месячного изучения стабильности. Однако, если предлагаемая упаковка более устойчива по сравнению с зарегистрированной, то 3-х месячные данные по стабильности не требуются. По завершении таких исследований, если результаты не укладываются в спецификации или потенциально могут не уложиться в спецификации на конец срока годности (периода повторного испытания), их необходимо немедленно представить уполномоченному органу (экспертной организации) государства-члена вместе </w:t>
            </w:r>
            <w:r>
              <w:br/>
            </w:r>
            <w:r>
              <w:rPr>
                <w:rFonts w:ascii="Times New Roman"/>
                <w:b w:val="false"/>
                <w:i w:val="false"/>
                <w:color w:val="000000"/>
                <w:sz w:val="20"/>
              </w:rPr>
              <w:t xml:space="preserve">с предлагаемым планом действий. </w:t>
            </w:r>
            <w:r>
              <w:br/>
            </w:r>
            <w:r>
              <w:rPr>
                <w:rFonts w:ascii="Times New Roman"/>
                <w:b w:val="false"/>
                <w:i w:val="false"/>
                <w:color w:val="000000"/>
                <w:sz w:val="20"/>
              </w:rPr>
              <w:t>
3. Исключая стерильные, жидкие и биологические (иммунологические) активные фармацевтические субстанции.</w:t>
            </w:r>
          </w:p>
          <w:bookmarkEnd w:id="16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70"/>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w:t>
            </w:r>
            <w:r>
              <w:br/>
            </w:r>
            <w:r>
              <w:rPr>
                <w:rFonts w:ascii="Times New Roman"/>
                <w:b w:val="false"/>
                <w:i w:val="false"/>
                <w:color w:val="000000"/>
                <w:sz w:val="20"/>
              </w:rPr>
              <w:t>
</w:t>
            </w:r>
            <w:r>
              <w:rPr>
                <w:rFonts w:ascii="Times New Roman"/>
                <w:b w:val="false"/>
                <w:i w:val="false"/>
                <w:color w:val="000000"/>
                <w:sz w:val="20"/>
              </w:rPr>
              <w:t>2. Необходимые данные о новой упаковке (например, сравнительные данные по проницаемости, например, для O</w:t>
            </w:r>
            <w:r>
              <w:rPr>
                <w:rFonts w:ascii="Times New Roman"/>
                <w:b w:val="false"/>
                <w:i w:val="false"/>
                <w:color w:val="000000"/>
                <w:vertAlign w:val="subscript"/>
              </w:rPr>
              <w:t>2</w:t>
            </w:r>
            <w:r>
              <w:rPr>
                <w:rFonts w:ascii="Times New Roman"/>
                <w:b w:val="false"/>
                <w:i w:val="false"/>
                <w:color w:val="000000"/>
                <w:sz w:val="20"/>
              </w:rPr>
              <w:t>, CO</w:t>
            </w:r>
            <w:r>
              <w:rPr>
                <w:rFonts w:ascii="Times New Roman"/>
                <w:b w:val="false"/>
                <w:i w:val="false"/>
                <w:color w:val="000000"/>
                <w:vertAlign w:val="subscript"/>
              </w:rPr>
              <w:t>2</w:t>
            </w:r>
            <w:r>
              <w:rPr>
                <w:rFonts w:ascii="Times New Roman"/>
                <w:b w:val="false"/>
                <w:i w:val="false"/>
                <w:color w:val="000000"/>
                <w:sz w:val="20"/>
              </w:rPr>
              <w:t>, влаги и т. д.), включая подтверждение того, что материал соответствует Фармакопее Союза или фармакопеям государств-членов, или актам входящим в право Союза по пластическим материалам и объектам, контактирующим с пищевыми продуктами.</w:t>
            </w:r>
            <w:r>
              <w:br/>
            </w:r>
            <w:r>
              <w:rPr>
                <w:rFonts w:ascii="Times New Roman"/>
                <w:b w:val="false"/>
                <w:i w:val="false"/>
                <w:color w:val="000000"/>
                <w:sz w:val="20"/>
              </w:rPr>
              <w:t>
</w:t>
            </w:r>
            <w:r>
              <w:rPr>
                <w:rFonts w:ascii="Times New Roman"/>
                <w:b w:val="false"/>
                <w:i w:val="false"/>
                <w:color w:val="000000"/>
                <w:sz w:val="20"/>
              </w:rPr>
              <w:t>3. 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Фармакопее Союза или фармакопеям государств-членов, или актам входящим в право Союза по пластическим материалам и объектам, контактирующим с пищевыми продуктами.</w:t>
            </w:r>
            <w:r>
              <w:br/>
            </w:r>
            <w:r>
              <w:rPr>
                <w:rFonts w:ascii="Times New Roman"/>
                <w:b w:val="false"/>
                <w:i w:val="false"/>
                <w:color w:val="000000"/>
                <w:sz w:val="20"/>
              </w:rPr>
              <w:t>
</w:t>
            </w:r>
            <w:r>
              <w:rPr>
                <w:rFonts w:ascii="Times New Roman"/>
                <w:b w:val="false"/>
                <w:i w:val="false"/>
                <w:color w:val="000000"/>
                <w:sz w:val="20"/>
              </w:rPr>
              <w:t>4. Декларация держателя регистрационного удостоверения или держателя МФАФС, что требуемые исследования стабильности начаты в соответствии с актами, входящими в право Союза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если результаты не будут укладываться в спецификации или потенциально могут не уложиться в спецификации на конец срока годности (периода повторного испытания), их немедленно представят уполномоченному органу (экспертной организации) государства-члена вместе с предлагаемым планом действий.</w:t>
            </w:r>
            <w:r>
              <w:br/>
            </w:r>
            <w:r>
              <w:rPr>
                <w:rFonts w:ascii="Times New Roman"/>
                <w:b w:val="false"/>
                <w:i w:val="false"/>
                <w:color w:val="000000"/>
                <w:sz w:val="20"/>
              </w:rPr>
              <w:t>
</w:t>
            </w:r>
            <w:r>
              <w:rPr>
                <w:rFonts w:ascii="Times New Roman"/>
                <w:b w:val="false"/>
                <w:i w:val="false"/>
                <w:color w:val="000000"/>
                <w:sz w:val="20"/>
              </w:rPr>
              <w:t>5. Результаты исследований стабильности, проведенных в соответствии с актами, входящими в право Союза, по значимым параметрам стабильности не менее чем</w:t>
            </w:r>
            <w:r>
              <w:br/>
            </w:r>
            <w:r>
              <w:rPr>
                <w:rFonts w:ascii="Times New Roman"/>
                <w:b w:val="false"/>
                <w:i w:val="false"/>
                <w:color w:val="000000"/>
                <w:sz w:val="20"/>
              </w:rPr>
              <w:t xml:space="preserve">на 2 опытно-промышленных или промышленных сериях, охватывающих не менее </w:t>
            </w:r>
            <w:r>
              <w:br/>
            </w:r>
            <w:r>
              <w:rPr>
                <w:rFonts w:ascii="Times New Roman"/>
                <w:b w:val="false"/>
                <w:i w:val="false"/>
                <w:color w:val="000000"/>
                <w:sz w:val="20"/>
              </w:rPr>
              <w:t>3-х месяцев, и подтверждение того, что указанные исследования будут завершены,</w:t>
            </w:r>
            <w:r>
              <w:br/>
            </w:r>
            <w:r>
              <w:rPr>
                <w:rFonts w:ascii="Times New Roman"/>
                <w:b w:val="false"/>
                <w:i w:val="false"/>
                <w:color w:val="000000"/>
                <w:sz w:val="20"/>
              </w:rPr>
              <w:t>и если результаты не будут укладываться в спецификации или потенциально могут не уложиться в спецификации на конец срока годности (периода повторного испытания), их немедленно представят уполномоченному органу (экспертной организации) государства-члена вместе с предлагаемым планом действий.</w:t>
            </w:r>
            <w:r>
              <w:br/>
            </w:r>
            <w:r>
              <w:rPr>
                <w:rFonts w:ascii="Times New Roman"/>
                <w:b w:val="false"/>
                <w:i w:val="false"/>
                <w:color w:val="000000"/>
                <w:sz w:val="20"/>
              </w:rPr>
              <w:t>
6. Сравнение действующих и предлагаемых спецификаций первичной упаковки (если применимо).</w:t>
            </w:r>
          </w:p>
          <w:bookmarkEnd w:id="170"/>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Б.I.в.2. Изменение параметров спецификации и (или) критериев приемлемости первичной упаковки активной фармацевтической субстанции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и соответствующему ему метода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добавление или замена параметра спецификации из соображений безопасности или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71"/>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w:t>
            </w:r>
            <w:r>
              <w:rPr>
                <w:rFonts w:ascii="Times New Roman"/>
                <w:b w:val="false"/>
                <w:i w:val="false"/>
                <w:color w:val="000000"/>
                <w:sz w:val="20"/>
              </w:rPr>
              <w:t xml:space="preserve">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внесения изменений II типа), если только оно ранее не рассмотрено и одобрено </w:t>
            </w:r>
            <w:r>
              <w:br/>
            </w:r>
            <w:r>
              <w:rPr>
                <w:rFonts w:ascii="Times New Roman"/>
                <w:b w:val="false"/>
                <w:i w:val="false"/>
                <w:color w:val="000000"/>
                <w:sz w:val="20"/>
              </w:rPr>
              <w:t xml:space="preserve">в качестве меры последующего наблюдения. </w:t>
            </w:r>
            <w:r>
              <w:br/>
            </w: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упаковочного материала или при хранении активной фармацевтической субстанции.</w:t>
            </w:r>
            <w:r>
              <w:br/>
            </w: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r>
              <w:br/>
            </w: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bookmarkEnd w:id="17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72"/>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r>
              <w:br/>
            </w:r>
            <w:r>
              <w:rPr>
                <w:rFonts w:ascii="Times New Roman"/>
                <w:b w:val="false"/>
                <w:i w:val="false"/>
                <w:color w:val="000000"/>
                <w:sz w:val="20"/>
              </w:rPr>
              <w:t>
</w:t>
            </w:r>
            <w:r>
              <w:rPr>
                <w:rFonts w:ascii="Times New Roman"/>
                <w:b w:val="false"/>
                <w:i w:val="false"/>
                <w:color w:val="000000"/>
                <w:sz w:val="20"/>
              </w:rPr>
              <w:t>3. Подробное описание любой новой аналитической методики и данные по валидации (в соответствующих случаях).</w:t>
            </w:r>
            <w:r>
              <w:br/>
            </w:r>
            <w:r>
              <w:rPr>
                <w:rFonts w:ascii="Times New Roman"/>
                <w:b w:val="false"/>
                <w:i w:val="false"/>
                <w:color w:val="000000"/>
                <w:sz w:val="20"/>
              </w:rPr>
              <w:t>
</w:t>
            </w:r>
            <w:r>
              <w:rPr>
                <w:rFonts w:ascii="Times New Roman"/>
                <w:b w:val="false"/>
                <w:i w:val="false"/>
                <w:color w:val="000000"/>
                <w:sz w:val="20"/>
              </w:rPr>
              <w:t>4. Данные анализа 2 серий упаковочного материала по всем параметрам спецификации.</w:t>
            </w:r>
            <w:r>
              <w:br/>
            </w:r>
            <w:r>
              <w:rPr>
                <w:rFonts w:ascii="Times New Roman"/>
                <w:b w:val="false"/>
                <w:i w:val="false"/>
                <w:color w:val="000000"/>
                <w:sz w:val="20"/>
              </w:rPr>
              <w:t>
</w:t>
            </w:r>
            <w:r>
              <w:rPr>
                <w:rFonts w:ascii="Times New Roman"/>
                <w:b w:val="false"/>
                <w:i w:val="false"/>
                <w:color w:val="000000"/>
                <w:sz w:val="20"/>
              </w:rPr>
              <w:t>5. Обоснование (оценка рисков) со стороны держателя регистрационного удостоверения или держателя МФАФС, подтверждающие, что внутрипроизводственный параметр является незначимым или устаревшим.</w:t>
            </w:r>
            <w:r>
              <w:br/>
            </w:r>
            <w:r>
              <w:rPr>
                <w:rFonts w:ascii="Times New Roman"/>
                <w:b w:val="false"/>
                <w:i w:val="false"/>
                <w:color w:val="000000"/>
                <w:sz w:val="20"/>
              </w:rPr>
              <w:t>
6. Обоснование со стороны держателя регистрационного удостоверения или держателя МФАФС новых параметра спецификации и критериев приемлемости.</w:t>
            </w:r>
          </w:p>
          <w:bookmarkEnd w:id="17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Б.I.в.3. Изменение аналитической методики испытания первичной упаковки активной фармацевтической субстанции</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незначительные изменения утвержденной аналитической методики</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изменения аналитической методики (включая добавление или замену)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аналитической методики, если альтернативная ей методика уже утверждена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73"/>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w:t>
            </w:r>
            <w:r>
              <w:rPr>
                <w:rFonts w:ascii="Times New Roman"/>
                <w:b w:val="false"/>
                <w:i w:val="false"/>
                <w:color w:val="000000"/>
                <w:sz w:val="20"/>
              </w:rPr>
              <w:t>1. Согласно соответствующим актам, входящим в право Союза проведена необходимая валидация, подтверждающая то, что обновленная аналитическая методика по меньшей мере эквивалентна предыдущей.</w:t>
            </w:r>
            <w:r>
              <w:br/>
            </w:r>
            <w:r>
              <w:rPr>
                <w:rFonts w:ascii="Times New Roman"/>
                <w:b w:val="false"/>
                <w:i w:val="false"/>
                <w:color w:val="000000"/>
                <w:sz w:val="20"/>
              </w:rPr>
              <w:t>
</w:t>
            </w:r>
            <w:r>
              <w:rPr>
                <w:rFonts w:ascii="Times New Roman"/>
                <w:b w:val="false"/>
                <w:i w:val="false"/>
                <w:color w:val="000000"/>
                <w:sz w:val="20"/>
              </w:rPr>
              <w:t>2. Метод анализа не изменился (например, изменение длины колонки или температуры, но не другой вид колонки или метод).</w:t>
            </w:r>
            <w:r>
              <w:br/>
            </w:r>
            <w:r>
              <w:rPr>
                <w:rFonts w:ascii="Times New Roman"/>
                <w:b w:val="false"/>
                <w:i w:val="false"/>
                <w:color w:val="000000"/>
                <w:sz w:val="20"/>
              </w:rPr>
              <w:t>
</w:t>
            </w:r>
            <w:r>
              <w:rPr>
                <w:rFonts w:ascii="Times New Roman"/>
                <w:b w:val="false"/>
                <w:i w:val="false"/>
                <w:color w:val="000000"/>
                <w:sz w:val="20"/>
              </w:rPr>
              <w:t>3. Ни один новый метод испытаний не основан на новых нестандартных методах или стандартных методах, используемых по-новому.</w:t>
            </w:r>
            <w:r>
              <w:br/>
            </w:r>
            <w:r>
              <w:rPr>
                <w:rFonts w:ascii="Times New Roman"/>
                <w:b w:val="false"/>
                <w:i w:val="false"/>
                <w:color w:val="000000"/>
                <w:sz w:val="20"/>
              </w:rPr>
              <w:t>
</w:t>
            </w:r>
            <w:r>
              <w:rPr>
                <w:rFonts w:ascii="Times New Roman"/>
                <w:b w:val="false"/>
                <w:i w:val="false"/>
                <w:color w:val="000000"/>
                <w:sz w:val="20"/>
              </w:rPr>
              <w:t>4. Активная фармацевтическая субстанция (лекарственный препарат) не являются биологическими (иммунологическими).</w:t>
            </w:r>
            <w:r>
              <w:br/>
            </w:r>
            <w:r>
              <w:rPr>
                <w:rFonts w:ascii="Times New Roman"/>
                <w:b w:val="false"/>
                <w:i w:val="false"/>
                <w:color w:val="000000"/>
                <w:sz w:val="20"/>
              </w:rPr>
              <w:t>
5. В отношении параметра спецификации сохраняется аналитическая методика, при этом такая методика не была добавлена посредством IA (IA</w:t>
            </w:r>
            <w:r>
              <w:rPr>
                <w:rFonts w:ascii="Times New Roman"/>
                <w:b w:val="false"/>
                <w:i w:val="false"/>
                <w:color w:val="000000"/>
                <w:vertAlign w:val="subscript"/>
              </w:rPr>
              <w:t>НУ</w:t>
            </w:r>
            <w:r>
              <w:rPr>
                <w:rFonts w:ascii="Times New Roman"/>
                <w:b w:val="false"/>
                <w:i w:val="false"/>
                <w:color w:val="000000"/>
                <w:sz w:val="20"/>
              </w:rPr>
              <w:t>)-уведомления.</w:t>
            </w:r>
          </w:p>
          <w:bookmarkEnd w:id="17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74"/>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 включая описание аналитической методологии, резюме данных по валидации</w:t>
            </w:r>
            <w:r>
              <w:br/>
            </w: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bookmarkEnd w:id="17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 Стабильность</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Б.I.г.1. Изменение периода повторного испытания (периода хранения) или условий хранения активной фармацевтической субстанции, если в регистрационном досье отсутствует сертификат соответствия Европейской Фармакопее, охватывающий период повторного испытания</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Период повторного испытания (период хранения)</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Сокращение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Увеличение или введение периода повторного испытания (периода хранения), подтвержденного данными естественного хранения</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Условия хранения</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условий хранения активной фармацевтической субстанции на более строгие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условий хранения активной фармацевтической субстанции</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утвержденной программы изучения стабильности</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75"/>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w:t>
            </w:r>
            <w:r>
              <w:rPr>
                <w:rFonts w:ascii="Times New Roman"/>
                <w:b w:val="false"/>
                <w:i w:val="false"/>
                <w:color w:val="000000"/>
                <w:sz w:val="20"/>
              </w:rPr>
              <w:t>1. Изменение не должно быть следствием непредвиденных ситуаций, возникших в ходе производства, или изменения стабильности.</w:t>
            </w:r>
            <w:r>
              <w:br/>
            </w:r>
            <w:r>
              <w:rPr>
                <w:rFonts w:ascii="Times New Roman"/>
                <w:b w:val="false"/>
                <w:i w:val="false"/>
                <w:color w:val="000000"/>
                <w:sz w:val="20"/>
              </w:rPr>
              <w:t>
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bookmarkEnd w:id="17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76"/>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 Необходимо представить результаты соответствующих исследований стабильности в реальном времени, проведенных в соответствии с актами по стабильности входящими в право Союза не менее чем на 2 (для биологических лекарственных препаратов – 3) опытно-промышленных или промышленных сериях активной фармацевтической субстанции, упакованной с помощью зарегистрированного упаковочного материала, и охватывающих весь предлагаемый период повторного испытания или предлагаемые условия хранения.</w:t>
            </w:r>
            <w:r>
              <w:br/>
            </w:r>
            <w:r>
              <w:rPr>
                <w:rFonts w:ascii="Times New Roman"/>
                <w:b w:val="false"/>
                <w:i w:val="false"/>
                <w:color w:val="000000"/>
                <w:sz w:val="20"/>
              </w:rPr>
              <w:t>
</w:t>
            </w:r>
            <w:r>
              <w:rPr>
                <w:rFonts w:ascii="Times New Roman"/>
                <w:b w:val="false"/>
                <w:i w:val="false"/>
                <w:color w:val="000000"/>
                <w:sz w:val="20"/>
              </w:rPr>
              <w:t>2. Подтверждение того, что исследования стабильности проведены в соответствии с текущей одобренной программой. Результаты исследования должны подтверждать, что соответствующие одобренные спецификации продолжают соблюдаться.</w:t>
            </w:r>
            <w:r>
              <w:br/>
            </w:r>
            <w:r>
              <w:rPr>
                <w:rFonts w:ascii="Times New Roman"/>
                <w:b w:val="false"/>
                <w:i w:val="false"/>
                <w:color w:val="000000"/>
                <w:sz w:val="20"/>
              </w:rPr>
              <w:t>
</w:t>
            </w:r>
            <w:r>
              <w:rPr>
                <w:rFonts w:ascii="Times New Roman"/>
                <w:b w:val="false"/>
                <w:i w:val="false"/>
                <w:color w:val="000000"/>
                <w:sz w:val="20"/>
              </w:rPr>
              <w:t>3. Копии утвержденных спецификаций на активную фармацевтическую субстанцию.</w:t>
            </w:r>
            <w:r>
              <w:br/>
            </w:r>
            <w:r>
              <w:rPr>
                <w:rFonts w:ascii="Times New Roman"/>
                <w:b w:val="false"/>
                <w:i w:val="false"/>
                <w:color w:val="000000"/>
                <w:sz w:val="20"/>
              </w:rPr>
              <w:t>
4. Обоснование предлагаемых изменений.</w:t>
            </w:r>
          </w:p>
          <w:bookmarkEnd w:id="176"/>
        </w:tc>
      </w:tr>
    </w:tbl>
    <w:bookmarkStart w:name="z278" w:id="177"/>
    <w:p>
      <w:pPr>
        <w:spacing w:after="0"/>
        <w:ind w:left="0"/>
        <w:jc w:val="both"/>
      </w:pPr>
      <w:r>
        <w:rPr>
          <w:rFonts w:ascii="Times New Roman"/>
          <w:b w:val="false"/>
          <w:i w:val="false"/>
          <w:color w:val="000000"/>
          <w:sz w:val="28"/>
        </w:rPr>
        <w:t>
      Б.I.д) Проектное поле и протокол пострегистрационных изменений</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7"/>
        <w:gridCol w:w="852"/>
        <w:gridCol w:w="4642"/>
        <w:gridCol w:w="1379"/>
      </w:tblGrid>
      <w:tr>
        <w:trPr>
          <w:trHeight w:val="30" w:hRule="atLeast"/>
        </w:trPr>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Б.I.д.1. Введение нового проектного поля или расширение одобренного проектного поля активной фармацевтической субстанции, затрагивающее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одну операционную единицу процесса производства активной фармацевтической субстанции, включая соответствующие внутрипроизводственный контроль (или) аналитические методики</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аналитические методики исходных материалов (промежуточных продуктов) и (или) активной фармацевтической субстанции</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78"/>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Данные изменения проектного поля не затрагивают готовый продукт.</w:t>
            </w:r>
          </w:p>
          <w:bookmarkEnd w:id="17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79"/>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1. Проектное поле было разработано на основании соответствующих актов, входящих в право Союза и международных научных руководств. Результаты исследований разработки продукта, процесса и аналитической методологии (например, взаимодействие различных параметров, формирующих подлежащее изучению проектное поле, включая оценку рисков и многомерные исследования соответственно), в соответствующих случаях подтверждающие то, что достигнуто целостное механистическое понимание показателей качества материалов и параметров процесса на критические показатели качества активной фармацевтической субстанции.</w:t>
            </w:r>
            <w:r>
              <w:br/>
            </w:r>
            <w:r>
              <w:rPr>
                <w:rFonts w:ascii="Times New Roman"/>
                <w:b w:val="false"/>
                <w:i w:val="false"/>
                <w:color w:val="000000"/>
                <w:sz w:val="20"/>
              </w:rPr>
              <w:t>
</w:t>
            </w:r>
            <w:r>
              <w:rPr>
                <w:rFonts w:ascii="Times New Roman"/>
                <w:b w:val="false"/>
                <w:i w:val="false"/>
                <w:color w:val="000000"/>
                <w:sz w:val="20"/>
              </w:rPr>
              <w:t xml:space="preserve">2. Описание проектного поля в табличном виде, включая переменные </w:t>
            </w:r>
            <w:r>
              <w:br/>
            </w:r>
            <w:r>
              <w:rPr>
                <w:rFonts w:ascii="Times New Roman"/>
                <w:b w:val="false"/>
                <w:i w:val="false"/>
                <w:color w:val="000000"/>
                <w:sz w:val="20"/>
              </w:rPr>
              <w:t xml:space="preserve">(свойства материалов и параметры процесса производства) и их предлагаемые диапазоны. </w:t>
            </w:r>
            <w:r>
              <w:br/>
            </w:r>
            <w:r>
              <w:rPr>
                <w:rFonts w:ascii="Times New Roman"/>
                <w:b w:val="false"/>
                <w:i w:val="false"/>
                <w:color w:val="000000"/>
                <w:sz w:val="20"/>
              </w:rPr>
              <w:t>
3. Поправка к соответствующим разделам регистрационного досье.</w:t>
            </w:r>
          </w:p>
          <w:bookmarkEnd w:id="179"/>
        </w:tc>
      </w:tr>
      <w:tr>
        <w:trPr>
          <w:trHeight w:val="30" w:hRule="atLeast"/>
        </w:trPr>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Б.I.д.3. Исключение пострегистрационного протокола управления изменениями, затрагивающими активную фармацевтическую субстанцию</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80"/>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Исключение пострегистрационного протокола управления изменениями, затрагивающими активную фармацевтическую субстанцию,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регистрационное досье.</w:t>
            </w:r>
          </w:p>
          <w:bookmarkEnd w:id="18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81"/>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Обоснование предлагаемого исключения.</w:t>
            </w:r>
            <w:r>
              <w:br/>
            </w:r>
            <w:r>
              <w:rPr>
                <w:rFonts w:ascii="Times New Roman"/>
                <w:b w:val="false"/>
                <w:i w:val="false"/>
                <w:color w:val="000000"/>
                <w:sz w:val="20"/>
              </w:rPr>
              <w:t>
2. Поправка к соответствующим разделам регистрационного досье.</w:t>
            </w:r>
          </w:p>
          <w:bookmarkEnd w:id="181"/>
        </w:tc>
      </w:tr>
      <w:tr>
        <w:trPr>
          <w:trHeight w:val="30" w:hRule="atLeast"/>
        </w:trPr>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Б.I.д.4. Изменения утвержденного протокола управления изменениями</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незначимые изменения протокола управления изменениями, которые не изменяют стратегию, описанную в протоколе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82"/>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Декларация, что любое изменение должно укладываться в диапазон действующих утвержденных критериев приемлемости. Помимо этого, декларация того, что в отношении биологических (иммунологических) лекарственных препаратов не требуется оценка сопоставимости.</w:t>
            </w:r>
          </w:p>
          <w:bookmarkEnd w:id="182"/>
        </w:tc>
      </w:tr>
      <w:tr>
        <w:trPr>
          <w:trHeight w:val="30" w:hRule="atLeast"/>
        </w:trPr>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Б.I.д.5. Реализация изменений, предусмотренных утвержденным протоколом управления изменениями</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 не требует дополнительных вспомогательных данных</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 требует дополнительных вспомогательных данных</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реализация изменения биологического (иммунологического) лекарственного препарата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83"/>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Предложенное изменение осуществлено в полном соответствии с утвержденным протоколом управления изменениями.</w:t>
            </w:r>
          </w:p>
          <w:bookmarkEnd w:id="18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84"/>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 xml:space="preserve">1. Ссылка на утвержденный протокол управления изменениями. </w:t>
            </w:r>
            <w:r>
              <w:br/>
            </w:r>
            <w:r>
              <w:rPr>
                <w:rFonts w:ascii="Times New Roman"/>
                <w:b w:val="false"/>
                <w:i w:val="false"/>
                <w:color w:val="000000"/>
                <w:sz w:val="20"/>
              </w:rPr>
              <w:t>
</w:t>
            </w:r>
            <w:r>
              <w:rPr>
                <w:rFonts w:ascii="Times New Roman"/>
                <w:b w:val="false"/>
                <w:i w:val="false"/>
                <w:color w:val="000000"/>
                <w:sz w:val="20"/>
              </w:rPr>
              <w:t>2. Декларация, что изменение соответствует утвержденному протоколу управления изменениями и результаты исследования удовлетворяют критериям приемлемости, оговоренные в протоколе. Помимо этого, декларация того, что в отношении биологических (иммунологических) лекарственных препаратов не требуется оценка сопоставимости.</w:t>
            </w:r>
            <w:r>
              <w:br/>
            </w:r>
            <w:r>
              <w:rPr>
                <w:rFonts w:ascii="Times New Roman"/>
                <w:b w:val="false"/>
                <w:i w:val="false"/>
                <w:color w:val="000000"/>
                <w:sz w:val="20"/>
              </w:rPr>
              <w:t>
</w:t>
            </w:r>
            <w:r>
              <w:rPr>
                <w:rFonts w:ascii="Times New Roman"/>
                <w:b w:val="false"/>
                <w:i w:val="false"/>
                <w:color w:val="000000"/>
                <w:sz w:val="20"/>
              </w:rPr>
              <w:t>3. Результаты исследований, проведенных в соответствии с утвержденным протоколом управления изменениями.</w:t>
            </w:r>
            <w:r>
              <w:br/>
            </w:r>
            <w:r>
              <w:rPr>
                <w:rFonts w:ascii="Times New Roman"/>
                <w:b w:val="false"/>
                <w:i w:val="false"/>
                <w:color w:val="000000"/>
                <w:sz w:val="20"/>
              </w:rPr>
              <w:t>
</w:t>
            </w:r>
            <w:r>
              <w:rPr>
                <w:rFonts w:ascii="Times New Roman"/>
                <w:b w:val="false"/>
                <w:i w:val="false"/>
                <w:color w:val="000000"/>
                <w:sz w:val="20"/>
              </w:rPr>
              <w:t>4. Поправка к соответствующему разделу регистрационного досье.</w:t>
            </w:r>
            <w:r>
              <w:br/>
            </w:r>
            <w:r>
              <w:rPr>
                <w:rFonts w:ascii="Times New Roman"/>
                <w:b w:val="false"/>
                <w:i w:val="false"/>
                <w:color w:val="000000"/>
                <w:sz w:val="20"/>
              </w:rPr>
              <w:t>
5. Копия утвержденных спецификаций на активную фармацевтическую субстанцию.</w:t>
            </w:r>
          </w:p>
          <w:bookmarkEnd w:id="184"/>
        </w:tc>
      </w:tr>
    </w:tbl>
    <w:bookmarkStart w:name="z293" w:id="185"/>
    <w:p>
      <w:pPr>
        <w:spacing w:after="0"/>
        <w:ind w:left="0"/>
        <w:jc w:val="both"/>
      </w:pPr>
      <w:r>
        <w:rPr>
          <w:rFonts w:ascii="Times New Roman"/>
          <w:b w:val="false"/>
          <w:i w:val="false"/>
          <w:color w:val="000000"/>
          <w:sz w:val="28"/>
        </w:rPr>
        <w:t>
      Б.II. Лекарственный препарат</w:t>
      </w:r>
    </w:p>
    <w:bookmarkEnd w:id="185"/>
    <w:bookmarkStart w:name="z294" w:id="186"/>
    <w:p>
      <w:pPr>
        <w:spacing w:after="0"/>
        <w:ind w:left="0"/>
        <w:jc w:val="both"/>
      </w:pPr>
      <w:r>
        <w:rPr>
          <w:rFonts w:ascii="Times New Roman"/>
          <w:b w:val="false"/>
          <w:i w:val="false"/>
          <w:color w:val="000000"/>
          <w:sz w:val="28"/>
        </w:rPr>
        <w:t>
      Б.II.а) Внешний вид и состав</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4"/>
        <w:gridCol w:w="5"/>
        <w:gridCol w:w="367"/>
        <w:gridCol w:w="739"/>
        <w:gridCol w:w="3545"/>
        <w:gridCol w:w="784"/>
        <w:gridCol w:w="586"/>
        <w:gridCol w:w="3347"/>
        <w:gridCol w:w="174"/>
        <w:gridCol w:w="52"/>
        <w:gridCol w:w="5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Б.II.а.1. Изменение или добавление оттисков, гравировки или иных знаков, включая замену или добавление чернил, используемых при производстве лекарственного препарата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изменения оттисков, гравировки или иных знаков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87"/>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w:t>
            </w:r>
            <w:r>
              <w:rPr>
                <w:rFonts w:ascii="Times New Roman"/>
                <w:b w:val="false"/>
                <w:i w:val="false"/>
                <w:color w:val="000000"/>
                <w:sz w:val="20"/>
              </w:rPr>
              <w:t>1. Спецификации лекарственного препарата на выпуск и на конец срока годности не изменяются (за исключением внешнего вида).</w:t>
            </w:r>
            <w:r>
              <w:br/>
            </w:r>
            <w:r>
              <w:rPr>
                <w:rFonts w:ascii="Times New Roman"/>
                <w:b w:val="false"/>
                <w:i w:val="false"/>
                <w:color w:val="000000"/>
                <w:sz w:val="20"/>
              </w:rPr>
              <w:t>
</w:t>
            </w:r>
            <w:r>
              <w:rPr>
                <w:rFonts w:ascii="Times New Roman"/>
                <w:b w:val="false"/>
                <w:i w:val="false"/>
                <w:color w:val="000000"/>
                <w:sz w:val="20"/>
              </w:rPr>
              <w:t>2. Все чернила должны соответствовать действующему фармацевтическому законодательству.</w:t>
            </w:r>
            <w:r>
              <w:br/>
            </w:r>
            <w:r>
              <w:rPr>
                <w:rFonts w:ascii="Times New Roman"/>
                <w:b w:val="false"/>
                <w:i w:val="false"/>
                <w:color w:val="000000"/>
                <w:sz w:val="20"/>
              </w:rPr>
              <w:t>
3. Риски (линии разлома) не предназначены для разделения на равные дозы.</w:t>
            </w:r>
          </w:p>
          <w:bookmarkEnd w:id="187"/>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Знаки лекарственного препарата, используемые для различения дозировок, полностью не удалены.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88"/>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 xml:space="preserve">1. Поправка к соответствующему разделу (разделам) регистрационного досье, включая подробное графическое или повествовательное описание текущего и нового внешнего вида, а также соответствующий пересмотр информации о лекарственном препарате. </w:t>
            </w:r>
            <w:r>
              <w:br/>
            </w:r>
            <w:r>
              <w:rPr>
                <w:rFonts w:ascii="Times New Roman"/>
                <w:b w:val="false"/>
                <w:i w:val="false"/>
                <w:color w:val="000000"/>
                <w:sz w:val="20"/>
              </w:rPr>
              <w:t>
2. В соответствующих случаях образцы лекарственного препарата.</w:t>
            </w:r>
          </w:p>
          <w:bookmarkEnd w:id="18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Б.II.а.2. Изменение формы или размеров лекарственной формы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таблетки, капсулы, суппозитории и пессарии с немедленным высвобождением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лекарственные формы с отсроченным, модифицированным или пролонгированным высвобождением и таблетки с риской, предназначенной для разделения на равные дозы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89"/>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Профиль растворения измененного лекарственного препарата сопоставим со старым, если применимо. При невозможности проведения испытания растворения время распадаемости нового лекарственного препарата в сравнении с неизмененным.</w:t>
            </w:r>
            <w:r>
              <w:br/>
            </w:r>
            <w:r>
              <w:rPr>
                <w:rFonts w:ascii="Times New Roman"/>
                <w:b w:val="false"/>
                <w:i w:val="false"/>
                <w:color w:val="000000"/>
                <w:sz w:val="20"/>
              </w:rPr>
              <w:t>
</w:t>
            </w:r>
            <w:r>
              <w:rPr>
                <w:rFonts w:ascii="Times New Roman"/>
                <w:b w:val="false"/>
                <w:i w:val="false"/>
                <w:color w:val="000000"/>
                <w:sz w:val="20"/>
              </w:rPr>
              <w:t>2. Спецификации лекарственного препарата на выпуск и на конец срока годности не изменились (за исключением размеров лекарственной формы).</w:t>
            </w:r>
            <w:r>
              <w:br/>
            </w:r>
            <w:r>
              <w:rPr>
                <w:rFonts w:ascii="Times New Roman"/>
                <w:b w:val="false"/>
                <w:i w:val="false"/>
                <w:color w:val="000000"/>
                <w:sz w:val="20"/>
              </w:rPr>
              <w:t>
</w:t>
            </w:r>
            <w:r>
              <w:rPr>
                <w:rFonts w:ascii="Times New Roman"/>
                <w:b w:val="false"/>
                <w:i w:val="false"/>
                <w:color w:val="000000"/>
                <w:sz w:val="20"/>
              </w:rPr>
              <w:t xml:space="preserve">3. Качественный и количественный состав и средняя масса не изменились. </w:t>
            </w:r>
            <w:r>
              <w:br/>
            </w:r>
            <w:r>
              <w:rPr>
                <w:rFonts w:ascii="Times New Roman"/>
                <w:b w:val="false"/>
                <w:i w:val="false"/>
                <w:color w:val="000000"/>
                <w:sz w:val="20"/>
              </w:rPr>
              <w:t>
4. Изменение не затрагивает таблетки с риской, предназначенной для разделения лекарственной формы на равные дозы.</w:t>
            </w:r>
          </w:p>
          <w:bookmarkEnd w:id="189"/>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90"/>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 включая подробное графическое отображение текущего и предлагаемого положения, а также пересмотр информации о лекарственном препарате соответственно.</w:t>
            </w:r>
            <w:r>
              <w:br/>
            </w:r>
            <w:r>
              <w:rPr>
                <w:rFonts w:ascii="Times New Roman"/>
                <w:b w:val="false"/>
                <w:i w:val="false"/>
                <w:color w:val="000000"/>
                <w:sz w:val="20"/>
              </w:rPr>
              <w:t>
</w:t>
            </w:r>
            <w:r>
              <w:rPr>
                <w:rFonts w:ascii="Times New Roman"/>
                <w:b w:val="false"/>
                <w:i w:val="false"/>
                <w:color w:val="000000"/>
                <w:sz w:val="20"/>
              </w:rPr>
              <w:t>2. Сравнительные данные растворения не менее чем 1 опытно-промышленной серии с текущими и предлагаемыми размерами (в отсутствие значительных различий с точки зрения сопоставимости в соответствии с Правилами проведения исследований биоэквивалентности лекарственных препаратов в Евразийском экономическом союзе). В отношении лекарственных растительных препаратов могут быть приемлемы данные сравнительной распадаемости.</w:t>
            </w:r>
            <w:r>
              <w:br/>
            </w:r>
            <w:r>
              <w:rPr>
                <w:rFonts w:ascii="Times New Roman"/>
                <w:b w:val="false"/>
                <w:i w:val="false"/>
                <w:color w:val="000000"/>
                <w:sz w:val="20"/>
              </w:rPr>
              <w:t>
</w:t>
            </w:r>
            <w:r>
              <w:rPr>
                <w:rFonts w:ascii="Times New Roman"/>
                <w:b w:val="false"/>
                <w:i w:val="false"/>
                <w:color w:val="000000"/>
                <w:sz w:val="20"/>
              </w:rPr>
              <w:t>3.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лекарственных препаратов в Евразийском экономическом союзе.</w:t>
            </w:r>
            <w:r>
              <w:br/>
            </w:r>
            <w:r>
              <w:rPr>
                <w:rFonts w:ascii="Times New Roman"/>
                <w:b w:val="false"/>
                <w:i w:val="false"/>
                <w:color w:val="000000"/>
                <w:sz w:val="20"/>
              </w:rPr>
              <w:t>
</w:t>
            </w:r>
            <w:r>
              <w:rPr>
                <w:rFonts w:ascii="Times New Roman"/>
                <w:b w:val="false"/>
                <w:i w:val="false"/>
                <w:color w:val="000000"/>
                <w:sz w:val="20"/>
              </w:rPr>
              <w:t>4. В соответствующих случаях образцы лекарственного препарата.</w:t>
            </w:r>
            <w:r>
              <w:br/>
            </w:r>
            <w:r>
              <w:rPr>
                <w:rFonts w:ascii="Times New Roman"/>
                <w:b w:val="false"/>
                <w:i w:val="false"/>
                <w:color w:val="000000"/>
                <w:sz w:val="20"/>
              </w:rPr>
              <w:t>
5. Результаты соответствующих испытаний по Фармакопее Союза или по фармакопеям государств-членов, подтверждающие эквивалентность свойств (правильность дозирования).</w:t>
            </w:r>
          </w:p>
          <w:bookmarkEnd w:id="190"/>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 Примечание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Б.II.а.2.в любое изменение дозировки лекарственного препарата требует подачи заявления о расширении регистрации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Б.II.а.3. Изменение состава (вспомогательных веществ) лекарственного препарата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состава вкусовых добавок (ароматизаторов) или красителей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Добавление, исключение или замена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1, 2, 3, 4, 5, 6, 7, 9, 10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Увеличение или уменьшение содержания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вспомогательные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Любая незначительная коррекция количественного состава вспомогательных веществ лекарственного препарата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1, 2, 4, 8, 9, 10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Замена одного вспомогательного вещества сходным вспомогательным веществом с теми же функциональными характеристиками в аналогичном количестве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1, 3, 4, 5, 6, 7, 8, 9, 10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91"/>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Изменения функциональных характеристик лекарственной формы, например, времени распадаемости, профиля растворения, отсутствуют.</w:t>
            </w:r>
            <w:r>
              <w:br/>
            </w:r>
            <w:r>
              <w:rPr>
                <w:rFonts w:ascii="Times New Roman"/>
                <w:b w:val="false"/>
                <w:i w:val="false"/>
                <w:color w:val="000000"/>
                <w:sz w:val="20"/>
              </w:rPr>
              <w:t>
</w:t>
            </w:r>
            <w:r>
              <w:rPr>
                <w:rFonts w:ascii="Times New Roman"/>
                <w:b w:val="false"/>
                <w:i w:val="false"/>
                <w:color w:val="000000"/>
                <w:sz w:val="20"/>
              </w:rPr>
              <w:t>2. Всякую незначительную коррекцию состава для поддержания общей массы необходимо осуществлять вспомогательным веществом, составляющим в настоящее время основную часть лекарственного препарата.</w:t>
            </w:r>
            <w:r>
              <w:br/>
            </w:r>
            <w:r>
              <w:rPr>
                <w:rFonts w:ascii="Times New Roman"/>
                <w:b w:val="false"/>
                <w:i w:val="false"/>
                <w:color w:val="000000"/>
                <w:sz w:val="20"/>
              </w:rPr>
              <w:t>
</w:t>
            </w:r>
            <w:r>
              <w:rPr>
                <w:rFonts w:ascii="Times New Roman"/>
                <w:b w:val="false"/>
                <w:i w:val="false"/>
                <w:color w:val="000000"/>
                <w:sz w:val="20"/>
              </w:rPr>
              <w:t>3. Спецификация лекарственного препарата обновлена в части внешнего вида (запаха, вкуса) и, при необходимости, исключено испытание на подлинность.</w:t>
            </w:r>
            <w:r>
              <w:br/>
            </w:r>
            <w:r>
              <w:rPr>
                <w:rFonts w:ascii="Times New Roman"/>
                <w:b w:val="false"/>
                <w:i w:val="false"/>
                <w:color w:val="000000"/>
                <w:sz w:val="20"/>
              </w:rPr>
              <w:t>
</w:t>
            </w:r>
            <w:r>
              <w:rPr>
                <w:rFonts w:ascii="Times New Roman"/>
                <w:b w:val="false"/>
                <w:i w:val="false"/>
                <w:color w:val="000000"/>
                <w:sz w:val="20"/>
              </w:rPr>
              <w:t xml:space="preserve">4. Начаты соответствующие исследования стабильности в соответствии с документами Союза (с указанием номеров серий); проанализированы соответствующие параметры стабильности не менее чем на 2 опытно-промышленных или промышленных сериях; </w:t>
            </w:r>
            <w:r>
              <w:br/>
            </w:r>
            <w:r>
              <w:rPr>
                <w:rFonts w:ascii="Times New Roman"/>
                <w:b w:val="false"/>
                <w:i w:val="false"/>
                <w:color w:val="000000"/>
                <w:sz w:val="20"/>
              </w:rPr>
              <w:t>в распоряжении заявителя находятся удовлетворительные результаты по меньшей мере 3-х месячного изучения стабильности (на момент введения изменений IA типа и уведомления об изменениях IB типа); профиль стабильности схож с утвержденным в настоящее время профилем. Подтверждение того, что исследования будут завершены, и, что если результаты на конец срока годности не будут укладываться в спецификации или могут потенциально не уложиться в спецификации, их немедленно представят уполномоченному органу (экспертной организации) государства-члена вместе с предлагаемым планом действий. Кроме того, в соответствующих случаях необходимо провести испытание фотостабильности.</w:t>
            </w:r>
            <w:r>
              <w:br/>
            </w:r>
            <w:r>
              <w:rPr>
                <w:rFonts w:ascii="Times New Roman"/>
                <w:b w:val="false"/>
                <w:i w:val="false"/>
                <w:color w:val="000000"/>
                <w:sz w:val="20"/>
              </w:rPr>
              <w:t>
</w:t>
            </w:r>
            <w:r>
              <w:rPr>
                <w:rFonts w:ascii="Times New Roman"/>
                <w:b w:val="false"/>
                <w:i w:val="false"/>
                <w:color w:val="000000"/>
                <w:sz w:val="20"/>
              </w:rPr>
              <w:t>5. Все новые компоненты должны удовлетворять требованиям соответствующих актов, входящих в право Союза, касающихся красителей, используемых в пищевой промышленности, и вкусовых добавок.</w:t>
            </w:r>
            <w:r>
              <w:br/>
            </w:r>
            <w:r>
              <w:rPr>
                <w:rFonts w:ascii="Times New Roman"/>
                <w:b w:val="false"/>
                <w:i w:val="false"/>
                <w:color w:val="000000"/>
                <w:sz w:val="20"/>
              </w:rPr>
              <w:t>
</w:t>
            </w:r>
            <w:r>
              <w:rPr>
                <w:rFonts w:ascii="Times New Roman"/>
                <w:b w:val="false"/>
                <w:i w:val="false"/>
                <w:color w:val="000000"/>
                <w:sz w:val="20"/>
              </w:rPr>
              <w:t>6. Ни один новый компонент не предполагает использование материалов человеческого или животного происхождения, требующих оценки данных вирусной безопасности или соответствия действующим требованиям Фармакопеи Союза или фармакопеям государств-членов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r>
              <w:br/>
            </w:r>
            <w:r>
              <w:rPr>
                <w:rFonts w:ascii="Times New Roman"/>
                <w:b w:val="false"/>
                <w:i w:val="false"/>
                <w:color w:val="000000"/>
                <w:sz w:val="20"/>
              </w:rPr>
              <w:t>
</w:t>
            </w:r>
            <w:r>
              <w:rPr>
                <w:rFonts w:ascii="Times New Roman"/>
                <w:b w:val="false"/>
                <w:i w:val="false"/>
                <w:color w:val="000000"/>
                <w:sz w:val="20"/>
              </w:rPr>
              <w:t>7. В соответствующих случаях изменения не влияют на различия между дозировками и не оказывают негативного влияния на вкусовые свойства лекарственных препаратов, предназначенных для детей.</w:t>
            </w:r>
            <w:r>
              <w:br/>
            </w:r>
            <w:r>
              <w:rPr>
                <w:rFonts w:ascii="Times New Roman"/>
                <w:b w:val="false"/>
                <w:i w:val="false"/>
                <w:color w:val="000000"/>
                <w:sz w:val="20"/>
              </w:rPr>
              <w:t>
</w:t>
            </w:r>
            <w:r>
              <w:rPr>
                <w:rFonts w:ascii="Times New Roman"/>
                <w:b w:val="false"/>
                <w:i w:val="false"/>
                <w:color w:val="000000"/>
                <w:sz w:val="20"/>
              </w:rPr>
              <w:t>8. Профиль растворения не менее чем 2 опытно-промышленных серий нового лекарственного препарата сопоставим с неизмененным (отсутствие значительных различий с точки зрения сопоставимости (см. Правила проведения исследований биоэквивалентности лекарственных препаратов в Евразийском экономическом союзе)). При невозможности проведения испытания растворения с лекарственными растительными препаратами время распадаемости нового лекарственного препарата сопоставимо с неизмененным.</w:t>
            </w:r>
            <w:r>
              <w:br/>
            </w:r>
            <w:r>
              <w:rPr>
                <w:rFonts w:ascii="Times New Roman"/>
                <w:b w:val="false"/>
                <w:i w:val="false"/>
                <w:color w:val="000000"/>
                <w:sz w:val="20"/>
              </w:rPr>
              <w:t>
</w:t>
            </w:r>
            <w:r>
              <w:rPr>
                <w:rFonts w:ascii="Times New Roman"/>
                <w:b w:val="false"/>
                <w:i w:val="false"/>
                <w:color w:val="000000"/>
                <w:sz w:val="20"/>
              </w:rPr>
              <w:t>9. Изменение не является следствием нестабильности и (или) не должно сказываться на безопасности, то есть различиях между дозировками.</w:t>
            </w:r>
            <w:r>
              <w:br/>
            </w:r>
            <w:r>
              <w:rPr>
                <w:rFonts w:ascii="Times New Roman"/>
                <w:b w:val="false"/>
                <w:i w:val="false"/>
                <w:color w:val="000000"/>
                <w:sz w:val="20"/>
              </w:rPr>
              <w:t>
10. Рассматриваемый лекарственный препарат не является биологическим (иммунологическим) лекарственным препаратом.</w:t>
            </w:r>
          </w:p>
          <w:bookmarkEnd w:id="191"/>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92"/>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 включая методы испытания на подлинность всех новых красителей (если применимо), а также пересмотр информации о лекарственном препарате соответственно.</w:t>
            </w:r>
            <w:r>
              <w:br/>
            </w:r>
            <w:r>
              <w:rPr>
                <w:rFonts w:ascii="Times New Roman"/>
                <w:b w:val="false"/>
                <w:i w:val="false"/>
                <w:color w:val="000000"/>
                <w:sz w:val="20"/>
              </w:rPr>
              <w:t>
</w:t>
            </w:r>
            <w:r>
              <w:rPr>
                <w:rFonts w:ascii="Times New Roman"/>
                <w:b w:val="false"/>
                <w:i w:val="false"/>
                <w:color w:val="000000"/>
                <w:sz w:val="20"/>
              </w:rPr>
              <w:t>2. Декларация, что начаты требуемые исследования стабильности в соответствии с актами, входящими в право Союза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имеющиеся данные не свидетельствовали о какой-либо проблеме. Необходимо также представить подтверждение того, что исследования будут завершены, и, если результаты не будут укладываться в спецификации или потенциально могут не уложиться в спецификации на конец срока годности, их немедленно представят уполномоченному органу (экспертной организации) государства-члена вместе с предлагаемым планом действий.</w:t>
            </w:r>
            <w:r>
              <w:br/>
            </w:r>
            <w:r>
              <w:rPr>
                <w:rFonts w:ascii="Times New Roman"/>
                <w:b w:val="false"/>
                <w:i w:val="false"/>
                <w:color w:val="000000"/>
                <w:sz w:val="20"/>
              </w:rPr>
              <w:t>
</w:t>
            </w:r>
            <w:r>
              <w:rPr>
                <w:rFonts w:ascii="Times New Roman"/>
                <w:b w:val="false"/>
                <w:i w:val="false"/>
                <w:color w:val="000000"/>
                <w:sz w:val="20"/>
              </w:rPr>
              <w:t xml:space="preserve">3. Результаты исследований стабильности, проведенных в соответствии с актами, входящими в право Союза, по значимым параметрам стабильности не менее чем </w:t>
            </w:r>
            <w:r>
              <w:br/>
            </w:r>
            <w:r>
              <w:rPr>
                <w:rFonts w:ascii="Times New Roman"/>
                <w:b w:val="false"/>
                <w:i w:val="false"/>
                <w:color w:val="000000"/>
                <w:sz w:val="20"/>
              </w:rPr>
              <w:t>на 2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могут не уложиться в спецификации на конец срока годности, их немедленно представят уполномоченному органу (экспертной организации) государства-члена вместе с предлагаемым планом действий.</w:t>
            </w:r>
            <w:r>
              <w:br/>
            </w:r>
            <w:r>
              <w:rPr>
                <w:rFonts w:ascii="Times New Roman"/>
                <w:b w:val="false"/>
                <w:i w:val="false"/>
                <w:color w:val="000000"/>
                <w:sz w:val="20"/>
              </w:rPr>
              <w:t>
</w:t>
            </w:r>
            <w:r>
              <w:rPr>
                <w:rFonts w:ascii="Times New Roman"/>
                <w:b w:val="false"/>
                <w:i w:val="false"/>
                <w:color w:val="000000"/>
                <w:sz w:val="20"/>
              </w:rPr>
              <w:t>4. В соответствующих случаях образцы нового лекарственного препарата.</w:t>
            </w:r>
            <w:r>
              <w:br/>
            </w:r>
            <w:r>
              <w:rPr>
                <w:rFonts w:ascii="Times New Roman"/>
                <w:b w:val="false"/>
                <w:i w:val="false"/>
                <w:color w:val="000000"/>
                <w:sz w:val="20"/>
              </w:rPr>
              <w:t>
</w:t>
            </w:r>
            <w:r>
              <w:rPr>
                <w:rFonts w:ascii="Times New Roman"/>
                <w:b w:val="false"/>
                <w:i w:val="false"/>
                <w:color w:val="000000"/>
                <w:sz w:val="20"/>
              </w:rPr>
              <w:t>5. Либо сертификат соответствия Европейской Фармакопеи по ТГЭ на любой новый источник материала, либо (если применимо) документальное подтверждение того, что источник материала, подверженный риску ТГЭ, ранее проверен уполномоченным органом; и было подтверждено его соответствие действующей статье Фармакопеи Союза или действующей статье фармакопей государств-членов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r>
              <w:br/>
            </w:r>
            <w:r>
              <w:rPr>
                <w:rFonts w:ascii="Times New Roman"/>
                <w:b w:val="false"/>
                <w:i w:val="false"/>
                <w:color w:val="000000"/>
                <w:sz w:val="20"/>
              </w:rPr>
              <w:t>
</w:t>
            </w:r>
            <w:r>
              <w:rPr>
                <w:rFonts w:ascii="Times New Roman"/>
                <w:b w:val="false"/>
                <w:i w:val="false"/>
                <w:color w:val="000000"/>
                <w:sz w:val="20"/>
              </w:rPr>
              <w:t>6. В соответствующих случаях данные, подтверждающие то, что новое вспомогательное вещество не взаимодействует с аналитическими методиками спецификации лекарственного препарата.</w:t>
            </w:r>
            <w:r>
              <w:br/>
            </w:r>
            <w:r>
              <w:rPr>
                <w:rFonts w:ascii="Times New Roman"/>
                <w:b w:val="false"/>
                <w:i w:val="false"/>
                <w:color w:val="000000"/>
                <w:sz w:val="20"/>
              </w:rPr>
              <w:t>
</w:t>
            </w:r>
            <w:r>
              <w:rPr>
                <w:rFonts w:ascii="Times New Roman"/>
                <w:b w:val="false"/>
                <w:i w:val="false"/>
                <w:color w:val="000000"/>
                <w:sz w:val="20"/>
              </w:rPr>
              <w:t>7. Необходимо посредством надлежащей фармацевтической разработки (включая вопросы стабильности и противомикробного консервирования, если применимо) представить обоснование смены (выбора) вспомогательных веществ и т. д.</w:t>
            </w:r>
            <w:r>
              <w:br/>
            </w:r>
            <w:r>
              <w:rPr>
                <w:rFonts w:ascii="Times New Roman"/>
                <w:b w:val="false"/>
                <w:i w:val="false"/>
                <w:color w:val="000000"/>
                <w:sz w:val="20"/>
              </w:rPr>
              <w:t>
</w:t>
            </w:r>
            <w:r>
              <w:rPr>
                <w:rFonts w:ascii="Times New Roman"/>
                <w:b w:val="false"/>
                <w:i w:val="false"/>
                <w:color w:val="000000"/>
                <w:sz w:val="20"/>
              </w:rPr>
              <w:t>8. Сравнительные данные профиля растворения твердых лекарственных форм не менее чем на 2 опытно-промышленных сериях лекарственного препарата нового и старого составов. В отношении лекарственных растительных препаратов могут быть достаточны данные сравнительной распадаемости.</w:t>
            </w:r>
            <w:r>
              <w:br/>
            </w:r>
            <w:r>
              <w:rPr>
                <w:rFonts w:ascii="Times New Roman"/>
                <w:b w:val="false"/>
                <w:i w:val="false"/>
                <w:color w:val="000000"/>
                <w:sz w:val="20"/>
              </w:rPr>
              <w:t>
9.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лекарственных препаратов в Евразийском экономическом союзе.</w:t>
            </w:r>
          </w:p>
          <w:bookmarkEnd w:id="19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Б.II.а.4. Изменение массы оболочки лекарственных форм для приема внутрь или изменение массы оболочки капсулы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твердые лекарственные формы для приема внутрь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93"/>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w:t>
            </w:r>
            <w:r>
              <w:rPr>
                <w:rFonts w:ascii="Times New Roman"/>
                <w:b w:val="false"/>
                <w:i w:val="false"/>
                <w:color w:val="000000"/>
                <w:sz w:val="20"/>
              </w:rPr>
              <w:t>1. Профиль растворения не менее чем 2 опытно-промышленных серий нового лекарственного препарата сопоставим со старым. При невозможности проведения испытания растворения с лекарственными растительными препаратами время распадаемости нового лекарственного препарата в сравнении со старым.</w:t>
            </w:r>
            <w:r>
              <w:br/>
            </w:r>
            <w:r>
              <w:rPr>
                <w:rFonts w:ascii="Times New Roman"/>
                <w:b w:val="false"/>
                <w:i w:val="false"/>
                <w:color w:val="000000"/>
                <w:sz w:val="20"/>
              </w:rPr>
              <w:t>
</w:t>
            </w:r>
            <w:r>
              <w:rPr>
                <w:rFonts w:ascii="Times New Roman"/>
                <w:b w:val="false"/>
                <w:i w:val="false"/>
                <w:color w:val="000000"/>
                <w:sz w:val="20"/>
              </w:rPr>
              <w:t>2. Оболочка не является ключевым фактором механизма высвобождения.</w:t>
            </w:r>
            <w:r>
              <w:br/>
            </w:r>
            <w:r>
              <w:rPr>
                <w:rFonts w:ascii="Times New Roman"/>
                <w:b w:val="false"/>
                <w:i w:val="false"/>
                <w:color w:val="000000"/>
                <w:sz w:val="20"/>
              </w:rPr>
              <w:t>
</w:t>
            </w:r>
            <w:r>
              <w:rPr>
                <w:rFonts w:ascii="Times New Roman"/>
                <w:b w:val="false"/>
                <w:i w:val="false"/>
                <w:color w:val="000000"/>
                <w:sz w:val="20"/>
              </w:rPr>
              <w:t xml:space="preserve">3. Спецификация лекарственного препарата обновлена только в части массы и размеров (если применимо). </w:t>
            </w:r>
            <w:r>
              <w:br/>
            </w:r>
            <w:r>
              <w:rPr>
                <w:rFonts w:ascii="Times New Roman"/>
                <w:b w:val="false"/>
                <w:i w:val="false"/>
                <w:color w:val="000000"/>
                <w:sz w:val="20"/>
              </w:rPr>
              <w:t>
4.  Начаты соответствующие исследования стабильности в соответствии с актами, входящими в право Союза не менее чем на 2 опытно-промышленных или промышленных сериях; в распоряжении заявителя на момент введения изменений находятся удовлетворительные по меньшей мере 3-х месячные данные по стабильности; подтверждение того, что исследования будут завершены. Если результаты не укладываются в спецификации или потенциально могут не уложиться в спецификации на конец срока годности, их немедленно представят уполномоченному органу (экспертной организации) государства-члена вместе с предлагаемым планом действий.</w:t>
            </w:r>
          </w:p>
          <w:bookmarkEnd w:id="193"/>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94"/>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 xml:space="preserve">1. Поправка к соответствующему разделу (разделам) регистрационного досье. </w:t>
            </w:r>
            <w:r>
              <w:br/>
            </w:r>
            <w:r>
              <w:rPr>
                <w:rFonts w:ascii="Times New Roman"/>
                <w:b w:val="false"/>
                <w:i w:val="false"/>
                <w:color w:val="000000"/>
                <w:sz w:val="20"/>
              </w:rPr>
              <w:t>
2. Декларация, что начаты требуемые исследования стабильности в соответствии с актами, входящими в право Союза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имеющиеся данные не свидетельствовали о какой-либо проблеме. Необходимо также представить подтверждение того, что исследования будут завершены, и если результаты не будут укладываться в спецификации или потенциально могут не уложиться в спецификации на конец срока годности, их немедленно представят уполномоченному органу (экспертной организации) государства-члена вместе с предлагаемым планом действий. Кроме того, в соответствующих случаях необходимо провести испытание фотостабильности.</w:t>
            </w:r>
          </w:p>
          <w:bookmarkEnd w:id="19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Б.II.а.6. Исключение контейнера с растворителем (разбавителем) из упаковки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9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Обоснование исключения, включая указание на альтернативные способы получения растворителя (разбавителя) в целях безопасного и эффективного применения лекарственного препарата.</w:t>
            </w:r>
            <w:r>
              <w:br/>
            </w:r>
            <w:r>
              <w:rPr>
                <w:rFonts w:ascii="Times New Roman"/>
                <w:b w:val="false"/>
                <w:i w:val="false"/>
                <w:color w:val="000000"/>
                <w:sz w:val="20"/>
              </w:rPr>
              <w:t>
2. Пересмотренная информация о лекарственном препарате.</w:t>
            </w:r>
          </w:p>
          <w:bookmarkEnd w:id="19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Б.II.a.7. Изменения, являющиеся расширением регистрации по дозировке лекарственного препарата</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r>
              <w:br/>
            </w:r>
            <w:r>
              <w:rPr>
                <w:rFonts w:ascii="Times New Roman"/>
                <w:b w:val="false"/>
                <w:i w:val="false"/>
                <w:color w:val="000000"/>
                <w:sz w:val="20"/>
              </w:rPr>
              <w:t>и данные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96"/>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Добавляемые или вводимые взамен ранее зарегистрированных дозировки, должны, на момент подачи заявления о приведении в соответствие регистрационного досье, быть зарегистрированы хотя бы в одном из других государств-членов.</w:t>
            </w:r>
            <w:r>
              <w:br/>
            </w:r>
            <w:r>
              <w:rPr>
                <w:rFonts w:ascii="Times New Roman"/>
                <w:b w:val="false"/>
                <w:i w:val="false"/>
                <w:color w:val="000000"/>
                <w:sz w:val="20"/>
              </w:rPr>
              <w:t>
</w:t>
            </w:r>
            <w:r>
              <w:rPr>
                <w:rFonts w:ascii="Times New Roman"/>
                <w:b w:val="false"/>
                <w:i w:val="false"/>
                <w:color w:val="000000"/>
                <w:sz w:val="20"/>
              </w:rPr>
              <w:t>2. На момент подачи заявления о приведении в соответствие регистрационного досье, в референтном государстве должны быть зарегистрированы наименьшая и наибольшая дозировки, либо дозировка, определенная на основании анализа рисков, в отношении которых проведены соответствующие исследования биоэквивалентности или клинические испытания, результаты которых могут быть экстраполированы на остальные дозировки.</w:t>
            </w:r>
            <w:r>
              <w:br/>
            </w:r>
            <w:r>
              <w:rPr>
                <w:rFonts w:ascii="Times New Roman"/>
                <w:b w:val="false"/>
                <w:i w:val="false"/>
                <w:color w:val="000000"/>
                <w:sz w:val="20"/>
              </w:rPr>
              <w:t>
3. Должны быть соблюдены критерии биовейвера для дополнительных дозировок, описанные в Правилах проведения исследований биоэквивалентности лекарственных препаратов в Евразийском экономическом союзе.</w:t>
            </w:r>
          </w:p>
          <w:bookmarkEnd w:id="196"/>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97"/>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Копии регистрационных удостоверений других государств-членов, подтверждающих регистрации вновь заявляемых дозировок.</w:t>
            </w:r>
            <w:r>
              <w:br/>
            </w:r>
            <w:r>
              <w:rPr>
                <w:rFonts w:ascii="Times New Roman"/>
                <w:b w:val="false"/>
                <w:i w:val="false"/>
                <w:color w:val="000000"/>
                <w:sz w:val="20"/>
              </w:rPr>
              <w:t>
</w:t>
            </w:r>
            <w:r>
              <w:rPr>
                <w:rFonts w:ascii="Times New Roman"/>
                <w:b w:val="false"/>
                <w:i w:val="false"/>
                <w:color w:val="000000"/>
                <w:sz w:val="20"/>
              </w:rPr>
              <w:t>2. Модуль 3 регистрационного досье на каждую новую дозировку в соответствии с требованиями части I приложения № 1 к настоящим Правилам. Возможна модификация существующих разделов с добавлением в них информации о дозировках в соответствующих случаях.</w:t>
            </w:r>
            <w:r>
              <w:br/>
            </w:r>
            <w:r>
              <w:rPr>
                <w:rFonts w:ascii="Times New Roman"/>
                <w:b w:val="false"/>
                <w:i w:val="false"/>
                <w:color w:val="000000"/>
                <w:sz w:val="20"/>
              </w:rPr>
              <w:t>
3. Обоснование возможности экстраполяции результатов исследований биоэквивалентности испытаний на новые дозировки, заявленные на биовейвер. В случае биовейвера на основании биофармацевтической классификационной системы условия биовейвера должны быть выполнены в отношении каждой дозировки.</w:t>
            </w:r>
          </w:p>
          <w:bookmarkEnd w:id="19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 Примечание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любое изменение дозировки лекарственного препарата требует подачи заявления о расширении регистрации.</w:t>
            </w:r>
          </w:p>
        </w:tc>
      </w:tr>
    </w:tbl>
    <w:bookmarkStart w:name="z342" w:id="198"/>
    <w:p>
      <w:pPr>
        <w:spacing w:after="0"/>
        <w:ind w:left="0"/>
        <w:jc w:val="both"/>
      </w:pPr>
      <w:r>
        <w:rPr>
          <w:rFonts w:ascii="Times New Roman"/>
          <w:b w:val="false"/>
          <w:i w:val="false"/>
          <w:color w:val="000000"/>
          <w:sz w:val="28"/>
        </w:rPr>
        <w:t>
      Б.II.б) Производство</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28"/>
        <w:gridCol w:w="4138"/>
        <w:gridCol w:w="6244"/>
        <w:gridCol w:w="10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Б.II.б.1. Замена или добавление новой производственной площадки для части или всех процессов производства лекарственного препарата</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площадка по вторичной упаковке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площадка по первичной упаковке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площадка, на которой осуществляются любые производственные операции для нестерильных лекарственных препаратов, за исключением выпуска серий, контроля серий, первичной и вторичной упаковки</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99"/>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w:t>
            </w:r>
            <w:r>
              <w:rPr>
                <w:rFonts w:ascii="Times New Roman"/>
                <w:b w:val="false"/>
                <w:i w:val="false"/>
                <w:color w:val="000000"/>
                <w:sz w:val="20"/>
              </w:rPr>
              <w:t>1. Удовлетворительная инспекция в течение последних 3 лет инспектирующими органами государств-членов, или страной, с которой заключено действующее соглашение о взаимном признании надлежащей производственной практики.</w:t>
            </w:r>
            <w:r>
              <w:br/>
            </w:r>
            <w:r>
              <w:rPr>
                <w:rFonts w:ascii="Times New Roman"/>
                <w:b w:val="false"/>
                <w:i w:val="false"/>
                <w:color w:val="000000"/>
                <w:sz w:val="20"/>
              </w:rPr>
              <w:t>
</w:t>
            </w:r>
            <w:r>
              <w:rPr>
                <w:rFonts w:ascii="Times New Roman"/>
                <w:b w:val="false"/>
                <w:i w:val="false"/>
                <w:color w:val="000000"/>
                <w:sz w:val="20"/>
              </w:rPr>
              <w:t xml:space="preserve">2. Площадка лицензирована в установленном порядке (для производства рассматриваемой лекарственной формы или лекарственного препарата). </w:t>
            </w:r>
            <w:r>
              <w:br/>
            </w:r>
            <w:r>
              <w:rPr>
                <w:rFonts w:ascii="Times New Roman"/>
                <w:b w:val="false"/>
                <w:i w:val="false"/>
                <w:color w:val="000000"/>
                <w:sz w:val="20"/>
              </w:rPr>
              <w:t>
</w:t>
            </w:r>
            <w:r>
              <w:rPr>
                <w:rFonts w:ascii="Times New Roman"/>
                <w:b w:val="false"/>
                <w:i w:val="false"/>
                <w:color w:val="000000"/>
                <w:sz w:val="20"/>
              </w:rPr>
              <w:t>3. Рассматриваемый лекарственный препарат не является стерильным.</w:t>
            </w:r>
            <w:r>
              <w:br/>
            </w:r>
            <w:r>
              <w:rPr>
                <w:rFonts w:ascii="Times New Roman"/>
                <w:b w:val="false"/>
                <w:i w:val="false"/>
                <w:color w:val="000000"/>
                <w:sz w:val="20"/>
              </w:rPr>
              <w:t>
</w:t>
            </w:r>
            <w:r>
              <w:rPr>
                <w:rFonts w:ascii="Times New Roman"/>
                <w:b w:val="false"/>
                <w:i w:val="false"/>
                <w:color w:val="000000"/>
                <w:sz w:val="20"/>
              </w:rPr>
              <w:t xml:space="preserve">4. В соответствующих случаях, например, в отношении суспензий или эмульсий, имеется схема валидации или в соответствии с текущим протоколом успешно проведена валидация новой площадки с не менее чем 3 промышленными сериями. </w:t>
            </w:r>
            <w:r>
              <w:br/>
            </w:r>
            <w:r>
              <w:rPr>
                <w:rFonts w:ascii="Times New Roman"/>
                <w:b w:val="false"/>
                <w:i w:val="false"/>
                <w:color w:val="000000"/>
                <w:sz w:val="20"/>
              </w:rPr>
              <w:t>
5. Рассматриваемый лекарственный препарат не является биологическим (иммунологическим).</w:t>
            </w:r>
          </w:p>
          <w:bookmarkEnd w:id="19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00"/>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1. Подтверждение того, что предлагаемая площадка лицензирована в установленном порядке для производства лекарственной формы или рассматриваемого лекарственного препарата.</w:t>
            </w:r>
            <w:r>
              <w:br/>
            </w:r>
            <w:r>
              <w:rPr>
                <w:rFonts w:ascii="Times New Roman"/>
                <w:b w:val="false"/>
                <w:i w:val="false"/>
                <w:color w:val="000000"/>
                <w:sz w:val="20"/>
              </w:rPr>
              <w:t>
</w:t>
            </w:r>
            <w:r>
              <w:rPr>
                <w:rFonts w:ascii="Times New Roman"/>
                <w:b w:val="false"/>
                <w:i w:val="false"/>
                <w:color w:val="000000"/>
                <w:sz w:val="20"/>
              </w:rPr>
              <w:t xml:space="preserve">2. В соответствующих случаях необходимо указать номера серий, соответствующие размер серии и дату производства серий (не менее 3), использованные в валидационном исследовании, и представить данные по валидации или протокол (схему) валидации, подлежащий подаче. </w:t>
            </w:r>
            <w:r>
              <w:br/>
            </w:r>
            <w:r>
              <w:rPr>
                <w:rFonts w:ascii="Times New Roman"/>
                <w:b w:val="false"/>
                <w:i w:val="false"/>
                <w:color w:val="000000"/>
                <w:sz w:val="20"/>
              </w:rPr>
              <w:t>
</w:t>
            </w:r>
            <w:r>
              <w:rPr>
                <w:rFonts w:ascii="Times New Roman"/>
                <w:b w:val="false"/>
                <w:i w:val="false"/>
                <w:color w:val="000000"/>
                <w:sz w:val="20"/>
              </w:rPr>
              <w:t xml:space="preserve">3. В пункте о вносимых изменениях заявления о приведении регистрационного досье в соответствие с требованиями Союза (сопроводительном письме, форме заявления о внесении изменений, приложенной к сопроводительному письму) необходимо четко обозначить ранее одобренных и предлагаемых производителей, как указано в </w:t>
            </w:r>
            <w:r>
              <w:br/>
            </w:r>
            <w:r>
              <w:rPr>
                <w:rFonts w:ascii="Times New Roman"/>
                <w:b w:val="false"/>
                <w:i w:val="false"/>
                <w:color w:val="000000"/>
                <w:sz w:val="20"/>
              </w:rPr>
              <w:t>разделе 2.5. формы заявления.</w:t>
            </w:r>
            <w:r>
              <w:br/>
            </w:r>
            <w:r>
              <w:rPr>
                <w:rFonts w:ascii="Times New Roman"/>
                <w:b w:val="false"/>
                <w:i w:val="false"/>
                <w:color w:val="000000"/>
                <w:sz w:val="20"/>
              </w:rPr>
              <w:t>
</w:t>
            </w:r>
            <w:r>
              <w:rPr>
                <w:rFonts w:ascii="Times New Roman"/>
                <w:b w:val="false"/>
                <w:i w:val="false"/>
                <w:color w:val="000000"/>
                <w:sz w:val="20"/>
              </w:rPr>
              <w:t xml:space="preserve">4. Копии утвержденных спецификаций на выпуск и конец срока годности (если применимо). </w:t>
            </w:r>
            <w:r>
              <w:br/>
            </w:r>
            <w:r>
              <w:rPr>
                <w:rFonts w:ascii="Times New Roman"/>
                <w:b w:val="false"/>
                <w:i w:val="false"/>
                <w:color w:val="000000"/>
                <w:sz w:val="20"/>
              </w:rPr>
              <w:t>
</w:t>
            </w:r>
            <w:r>
              <w:rPr>
                <w:rFonts w:ascii="Times New Roman"/>
                <w:b w:val="false"/>
                <w:i w:val="false"/>
                <w:color w:val="000000"/>
                <w:sz w:val="20"/>
              </w:rPr>
              <w:t xml:space="preserve">5. Данные анализа 1 промышленной серии и 2 опытно-промышленных серий, имитирующих процесс производства (или две промышленные серии) и сравнительные данные с 3 сериями, произведенными на предыдущей производственной площадке. </w:t>
            </w:r>
            <w:r>
              <w:br/>
            </w:r>
            <w:r>
              <w:rPr>
                <w:rFonts w:ascii="Times New Roman"/>
                <w:b w:val="false"/>
                <w:i w:val="false"/>
                <w:color w:val="000000"/>
                <w:sz w:val="20"/>
              </w:rPr>
              <w:t>По запросу необходимо представить данные по следующим 2 полным промышленным сериям; необходимо сообщить, если результаты анализа не укладываются в спецификацию, и предложить план действий.</w:t>
            </w:r>
            <w:r>
              <w:br/>
            </w:r>
            <w:r>
              <w:rPr>
                <w:rFonts w:ascii="Times New Roman"/>
                <w:b w:val="false"/>
                <w:i w:val="false"/>
                <w:color w:val="000000"/>
                <w:sz w:val="20"/>
              </w:rPr>
              <w:t>
</w:t>
            </w:r>
            <w:r>
              <w:rPr>
                <w:rFonts w:ascii="Times New Roman"/>
                <w:b w:val="false"/>
                <w:i w:val="false"/>
                <w:color w:val="000000"/>
                <w:sz w:val="20"/>
              </w:rPr>
              <w:t xml:space="preserve">6. Соответствующие данные по валидации, включая результаты микроскопии распределения по размерам частиц и их морфологии мягких и жидких лекарственных форм, в которых активная фармацевтическая субстанция находится в нерастворенном состоянии. </w:t>
            </w:r>
            <w:r>
              <w:br/>
            </w:r>
            <w:r>
              <w:rPr>
                <w:rFonts w:ascii="Times New Roman"/>
                <w:b w:val="false"/>
                <w:i w:val="false"/>
                <w:color w:val="000000"/>
                <w:sz w:val="20"/>
              </w:rPr>
              <w:t>
</w:t>
            </w:r>
            <w:r>
              <w:rPr>
                <w:rFonts w:ascii="Times New Roman"/>
                <w:b w:val="false"/>
                <w:i w:val="false"/>
                <w:color w:val="000000"/>
                <w:sz w:val="20"/>
              </w:rPr>
              <w:t xml:space="preserve">7. Если на новой производственной площадке в качестве исходного материала используется активная фармацевтическая субстанция – декларация уполномоченного лица площадки, ответственного за выпуск серий, что активная фармацевтическая субстанция произведена в соответствии с Правилами надлежащей производственной практики Евразийского экономического союза для исходных материалов. </w:t>
            </w:r>
            <w:r>
              <w:br/>
            </w:r>
            <w:r>
              <w:rPr>
                <w:rFonts w:ascii="Times New Roman"/>
                <w:b w:val="false"/>
                <w:i w:val="false"/>
                <w:color w:val="000000"/>
                <w:sz w:val="20"/>
              </w:rPr>
              <w:t>
</w:t>
            </w:r>
            <w:r>
              <w:rPr>
                <w:rFonts w:ascii="Times New Roman"/>
                <w:b w:val="false"/>
                <w:i w:val="false"/>
                <w:color w:val="000000"/>
                <w:sz w:val="20"/>
              </w:rPr>
              <w:t>8. Поправка к соответствующему разделу (разделам) регистрационного досье.</w:t>
            </w:r>
            <w:r>
              <w:br/>
            </w:r>
            <w:r>
              <w:rPr>
                <w:rFonts w:ascii="Times New Roman"/>
                <w:b w:val="false"/>
                <w:i w:val="false"/>
                <w:color w:val="000000"/>
                <w:sz w:val="20"/>
              </w:rPr>
              <w:t>
9. Если производственная площадка и площадка, на которой осуществляется первичная упаковка, различаются, необходимо описать и валидировать условия транспортировки и хранения нерасфасованного препарата (bulk).</w:t>
            </w:r>
          </w:p>
          <w:bookmarkEnd w:id="200"/>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изменении производственной площадки или новой производственной площадке в стране за пределами Союза, с которой не заключено соглашение о взаимном признании надлежащей производственной практики, держателям до подачи уведомления рекомендуется проконсультироваться с уполномоченными органами (экспертными организациями) государства-члена и представить сведения о всех инспекциях, проведенных фармацевтическими инспекторатами государств-членов за последние 2 – 3 года и (или) всех запланированных инспекциях фармацевтическими инспекторатами государств-членов, включая даты инспекций, категории инспектируемых продуктов, надзорное ведомство и прочие сведения. Все это, при необходимости, будет способствовать приготовлениям к инспекции на соответствие Правилам надлежащей производственной практики Евразийского экономического союза практики инспекторатом государства-члена. Декларации уполномоченного лица, затрагивающие активную фармацевтическую субстанцию. Держатели лицензий на производство обязаны в качестве исходных материалов использовать исключительно активные фармацевтические субстанции, произведенные в соответствии с Правилами надлежащей производственной практики Евразийского экономического союза, поэтому каждый держатель лицензии на производство обязан продекларировать, что он в качестве исходного материала использует активную фармацевтическую субстанцию, произведенную в соответствии с Правилами надлежащей производственной практики Евразийского экономического союза. Кроме того, поскольку уполномоченное лицо, ответственное за сертификацию серии, берет на себя общую ответственность за каждую серию, если площадка, выпускающая серию, отличается от указанной выше, уполномоченное лицо, ответственное за сертификацию серии, должно представить дополнительную декларацию. Во многих случаях вовлечен только один держатель лицензии на производство, поэтому потребуется только одна декларация. Однако, если вовлечены несколько владельцев лицензий на производство, вместо подачи нескольких деклараций допускается подать одну декларацию, подписанную одним уполномоченным лицом. Это допустимо при условии того, что: в декларации четко указано, что она подписана от лица всех вовлеченных уполномоченных лиц; договоренности скреплены техническим соглашением, описанным в главе 7 Правил надлежащей производственной практики Евразийского экономического союза, и уполномоченное лицо, подающее декларацию, указано в таком соглашении как берущее на себя обязательство по соответствию производителя (производителей) активной фармацевтической субстанции Правилам надлежащей производственной практики Евразийского экономического союза. Указанные соглашения являются предметом инспекции уполномоченных органов (экспертных организаций) государств-членов.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Б.II.б.2. Изменение импортера, соглашений </w:t>
            </w:r>
            <w:r>
              <w:br/>
            </w:r>
            <w:r>
              <w:rPr>
                <w:rFonts w:ascii="Times New Roman"/>
                <w:b w:val="false"/>
                <w:i w:val="false"/>
                <w:color w:val="000000"/>
                <w:sz w:val="20"/>
              </w:rPr>
              <w:t>о выпуске серий и испытаний по контролю качества лекарственного препарата</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r>
              <w:br/>
            </w:r>
            <w:r>
              <w:rPr>
                <w:rFonts w:ascii="Times New Roman"/>
                <w:b w:val="false"/>
                <w:i w:val="false"/>
                <w:color w:val="000000"/>
                <w:sz w:val="20"/>
              </w:rPr>
              <w:t>и данные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замена или добавление площадки, на которой осуществляется контроль качества (испытание) серий</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замена или добавление производителя, ответственного за выпуск серий</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исключением контроля качества (испытания) серий</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Включая контроль качества (испытание) серий</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01"/>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w:t>
            </w:r>
            <w:r>
              <w:rPr>
                <w:rFonts w:ascii="Times New Roman"/>
                <w:b w:val="false"/>
                <w:i w:val="false"/>
                <w:color w:val="000000"/>
                <w:sz w:val="20"/>
              </w:rPr>
              <w:t>1. Производитель, ответственный за выпуск серии, должен располагаться на территории как минимум одного государства-члена. На территории как минимум одного государства-члена сохраняется по меньшей мере одна площадка по выпуску серий, способная сертифицировать испытания лекарственного препарата в целях выпуска серий в рамках Союза.</w:t>
            </w:r>
            <w:r>
              <w:br/>
            </w:r>
            <w:r>
              <w:rPr>
                <w:rFonts w:ascii="Times New Roman"/>
                <w:b w:val="false"/>
                <w:i w:val="false"/>
                <w:color w:val="000000"/>
                <w:sz w:val="20"/>
              </w:rPr>
              <w:t>
</w:t>
            </w:r>
            <w:r>
              <w:rPr>
                <w:rFonts w:ascii="Times New Roman"/>
                <w:b w:val="false"/>
                <w:i w:val="false"/>
                <w:color w:val="000000"/>
                <w:sz w:val="20"/>
              </w:rPr>
              <w:t>2. Площадка лицензирована в установленном порядке.</w:t>
            </w:r>
            <w:r>
              <w:br/>
            </w:r>
            <w:r>
              <w:rPr>
                <w:rFonts w:ascii="Times New Roman"/>
                <w:b w:val="false"/>
                <w:i w:val="false"/>
                <w:color w:val="000000"/>
                <w:sz w:val="20"/>
              </w:rPr>
              <w:t>
</w:t>
            </w:r>
            <w:r>
              <w:rPr>
                <w:rFonts w:ascii="Times New Roman"/>
                <w:b w:val="false"/>
                <w:i w:val="false"/>
                <w:color w:val="000000"/>
                <w:sz w:val="20"/>
              </w:rPr>
              <w:t>3. Лекарственный препарат не является биологическим (иммунологическим) лекарственным препаратом.</w:t>
            </w:r>
            <w:r>
              <w:br/>
            </w:r>
            <w:r>
              <w:rPr>
                <w:rFonts w:ascii="Times New Roman"/>
                <w:b w:val="false"/>
                <w:i w:val="false"/>
                <w:color w:val="000000"/>
                <w:sz w:val="20"/>
              </w:rPr>
              <w:t>
</w:t>
            </w:r>
            <w:r>
              <w:rPr>
                <w:rFonts w:ascii="Times New Roman"/>
                <w:b w:val="false"/>
                <w:i w:val="false"/>
                <w:color w:val="000000"/>
                <w:sz w:val="20"/>
              </w:rPr>
              <w:t>4. Трансфер технологи со старой на новую площадку или новую испытательную лабораторию произведен успешно.</w:t>
            </w:r>
            <w:r>
              <w:br/>
            </w:r>
            <w:r>
              <w:rPr>
                <w:rFonts w:ascii="Times New Roman"/>
                <w:b w:val="false"/>
                <w:i w:val="false"/>
                <w:color w:val="000000"/>
                <w:sz w:val="20"/>
              </w:rPr>
              <w:t>
5. В государстве-члене или в стране не являющейся государством-членом, с которой заключено действующее и соответствующее соглашение о взаимном признании надлежащей производственной практики между этой страной и Союзом, сохраняется по меньшей мере 1 площадка по контролю (испытанию) серий, способная проводить испытания препарата в целях выпуска серий в рамках Союза.</w:t>
            </w:r>
          </w:p>
          <w:bookmarkEnd w:id="20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02"/>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Копия лицензий на производство и сертификат соответствия производителя требованиям Правил надлежащей производственной практики Евразийского экономического союза, выданный в течение 3 последних лет соответствующим уполномоченным органом (экспертной организацией) государства-члена.</w:t>
            </w:r>
            <w:r>
              <w:br/>
            </w:r>
            <w:r>
              <w:rPr>
                <w:rFonts w:ascii="Times New Roman"/>
                <w:b w:val="false"/>
                <w:i w:val="false"/>
                <w:color w:val="000000"/>
                <w:sz w:val="20"/>
              </w:rPr>
              <w:t>
</w:t>
            </w:r>
            <w:r>
              <w:rPr>
                <w:rFonts w:ascii="Times New Roman"/>
                <w:b w:val="false"/>
                <w:i w:val="false"/>
                <w:color w:val="000000"/>
                <w:sz w:val="20"/>
              </w:rPr>
              <w:t>2. В пункте о вносимых изменениях заявления о приведении регистрационного досье в соответствие с требованиями Союза (сопроводительном письме, форме заявления о внесении изменений, приложенной к сопроводительному письму) необходимо четко обозначить ранее одобренных и предлагаемых производителей, как указано в разделе 2.5. формы заявления.</w:t>
            </w:r>
            <w:r>
              <w:br/>
            </w:r>
            <w:r>
              <w:rPr>
                <w:rFonts w:ascii="Times New Roman"/>
                <w:b w:val="false"/>
                <w:i w:val="false"/>
                <w:color w:val="000000"/>
                <w:sz w:val="20"/>
              </w:rPr>
              <w:t>
</w:t>
            </w:r>
            <w:r>
              <w:rPr>
                <w:rFonts w:ascii="Times New Roman"/>
                <w:b w:val="false"/>
                <w:i w:val="false"/>
                <w:color w:val="000000"/>
                <w:sz w:val="20"/>
              </w:rPr>
              <w:t>3. Декларация уполномоченного лица, ответственного за сертификацию серии, в которой указывается, что производитель (производители) активной фармацевтической субстанции, указанной в регистрационном досье, работает в соответствии с Правилами надлежащей производственной практики Евразийского экономического союза для исходных материалов. При определенных обстоятельствах допускается представлять одну декларацию (см. примечание к изменению Б.II.б.1).</w:t>
            </w:r>
            <w:r>
              <w:br/>
            </w:r>
            <w:r>
              <w:rPr>
                <w:rFonts w:ascii="Times New Roman"/>
                <w:b w:val="false"/>
                <w:i w:val="false"/>
                <w:color w:val="000000"/>
                <w:sz w:val="20"/>
              </w:rPr>
              <w:t>
4. Поправка к соответствующему разделу (разделам) регистрационного досье, включая информации о лекарственном препарате.</w:t>
            </w:r>
          </w:p>
          <w:bookmarkEnd w:id="20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 Изменение процесса производства лекарственного препарата, включая промежуточный продукт, используемый в производстве лекарственного препарата</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r>
              <w:br/>
            </w:r>
            <w:r>
              <w:rPr>
                <w:rFonts w:ascii="Times New Roman"/>
                <w:b w:val="false"/>
                <w:i w:val="false"/>
                <w:color w:val="000000"/>
                <w:sz w:val="20"/>
              </w:rPr>
              <w:t>и данные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процесса производства</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w:t>
            </w:r>
            <w:r>
              <w:br/>
            </w:r>
            <w:r>
              <w:rPr>
                <w:rFonts w:ascii="Times New Roman"/>
                <w:b w:val="false"/>
                <w:i w:val="false"/>
                <w:color w:val="000000"/>
                <w:sz w:val="20"/>
              </w:rPr>
              <w:t>6, 7</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1, 3, 4, 5, 6, </w:t>
            </w:r>
            <w:r>
              <w:br/>
            </w:r>
            <w:r>
              <w:rPr>
                <w:rFonts w:ascii="Times New Roman"/>
                <w:b w:val="false"/>
                <w:i w:val="false"/>
                <w:color w:val="000000"/>
                <w:sz w:val="20"/>
              </w:rPr>
              <w:t>7, 8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несущественное изменение процесса производства водной суспензии для приема внутрь</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1, 2, 4, 6, 7, 8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03"/>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w:t>
            </w:r>
            <w:r>
              <w:rPr>
                <w:rFonts w:ascii="Times New Roman"/>
                <w:b w:val="false"/>
                <w:i w:val="false"/>
                <w:color w:val="000000"/>
                <w:sz w:val="20"/>
              </w:rPr>
              <w:t>1. Изменения качественного или количественного профиля примесей или физико-химических свойств отсутствуют.</w:t>
            </w:r>
            <w:r>
              <w:br/>
            </w:r>
            <w:r>
              <w:rPr>
                <w:rFonts w:ascii="Times New Roman"/>
                <w:b w:val="false"/>
                <w:i w:val="false"/>
                <w:color w:val="000000"/>
                <w:sz w:val="20"/>
              </w:rPr>
              <w:t>
</w:t>
            </w:r>
            <w:r>
              <w:rPr>
                <w:rFonts w:ascii="Times New Roman"/>
                <w:b w:val="false"/>
                <w:i w:val="false"/>
                <w:color w:val="000000"/>
                <w:sz w:val="20"/>
              </w:rPr>
              <w:t xml:space="preserve">2. Изменение касается твердой лекарственной формы для приема внутрь </w:t>
            </w:r>
            <w:r>
              <w:br/>
            </w:r>
            <w:r>
              <w:rPr>
                <w:rFonts w:ascii="Times New Roman"/>
                <w:b w:val="false"/>
                <w:i w:val="false"/>
                <w:color w:val="000000"/>
                <w:sz w:val="20"/>
              </w:rPr>
              <w:t>(раствора для приема внутрь) с немедленным высвобождением, и рассматриваемый лекарственный препарат не является биологическим (иммунологическим) или растительным.</w:t>
            </w:r>
            <w:r>
              <w:br/>
            </w:r>
            <w:r>
              <w:rPr>
                <w:rFonts w:ascii="Times New Roman"/>
                <w:b w:val="false"/>
                <w:i w:val="false"/>
                <w:color w:val="000000"/>
                <w:sz w:val="20"/>
              </w:rPr>
              <w:t>
</w:t>
            </w:r>
            <w:r>
              <w:rPr>
                <w:rFonts w:ascii="Times New Roman"/>
                <w:b w:val="false"/>
                <w:i w:val="false"/>
                <w:color w:val="000000"/>
                <w:sz w:val="20"/>
              </w:rPr>
              <w:t>3. Принцип производства, включая отдельные его этапы, не изменяются, например, обработка промежуточных продуктов, отсутствуют изменения каких-либо растворителей, используемых в процессе производства.</w:t>
            </w:r>
            <w:r>
              <w:br/>
            </w:r>
            <w:r>
              <w:rPr>
                <w:rFonts w:ascii="Times New Roman"/>
                <w:b w:val="false"/>
                <w:i w:val="false"/>
                <w:color w:val="000000"/>
                <w:sz w:val="20"/>
              </w:rPr>
              <w:t>
</w:t>
            </w:r>
            <w:r>
              <w:rPr>
                <w:rFonts w:ascii="Times New Roman"/>
                <w:b w:val="false"/>
                <w:i w:val="false"/>
                <w:color w:val="000000"/>
                <w:sz w:val="20"/>
              </w:rPr>
              <w:t>4. Зарегистрированный в настоящее время процесс производства контролируется внутрипроизводственными контролями, и изменение таких контролей (расширение или исключение критериев приемлемости) не требуется.</w:t>
            </w:r>
            <w:r>
              <w:br/>
            </w:r>
            <w:r>
              <w:rPr>
                <w:rFonts w:ascii="Times New Roman"/>
                <w:b w:val="false"/>
                <w:i w:val="false"/>
                <w:color w:val="000000"/>
                <w:sz w:val="20"/>
              </w:rPr>
              <w:t>
</w:t>
            </w:r>
            <w:r>
              <w:rPr>
                <w:rFonts w:ascii="Times New Roman"/>
                <w:b w:val="false"/>
                <w:i w:val="false"/>
                <w:color w:val="000000"/>
                <w:sz w:val="20"/>
              </w:rPr>
              <w:t>5. Спецификации лекарственного препарата или промежуточных продуктов не изменяются.</w:t>
            </w:r>
            <w:r>
              <w:br/>
            </w:r>
            <w:r>
              <w:rPr>
                <w:rFonts w:ascii="Times New Roman"/>
                <w:b w:val="false"/>
                <w:i w:val="false"/>
                <w:color w:val="000000"/>
                <w:sz w:val="20"/>
              </w:rPr>
              <w:t>
</w:t>
            </w:r>
            <w:r>
              <w:rPr>
                <w:rFonts w:ascii="Times New Roman"/>
                <w:b w:val="false"/>
                <w:i w:val="false"/>
                <w:color w:val="000000"/>
                <w:sz w:val="20"/>
              </w:rPr>
              <w:t>6. По результатам нового процесса должен образовываться идентичный с точки зрения всех аспектов качества, безопасности и эффективности лекарственного препарата.</w:t>
            </w:r>
            <w:r>
              <w:br/>
            </w:r>
            <w:r>
              <w:rPr>
                <w:rFonts w:ascii="Times New Roman"/>
                <w:b w:val="false"/>
                <w:i w:val="false"/>
                <w:color w:val="000000"/>
                <w:sz w:val="20"/>
              </w:rPr>
              <w:t>
7. Согласно соответствующим актам, входящим в право Союза начаты соответствующие исследования стабильности не менее чем на 1 опытной или промышленной серии; в распоряжении заявителя находятся удовлетворительные результаты по меньшей мере 3-х месячного изучения стабильности. Подтверждение того, что исследования будут завершены, и если результаты не будут укладываться в спецификации или могут потенциально не уложиться в спецификации на конец срока годности, их немедленно представят уполномоченному органу (экспертной организации) государства-члена вместе с предлагаемым планом действий.</w:t>
            </w:r>
          </w:p>
          <w:bookmarkEnd w:id="20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04"/>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w:t>
            </w:r>
            <w:r>
              <w:br/>
            </w:r>
            <w:r>
              <w:rPr>
                <w:rFonts w:ascii="Times New Roman"/>
                <w:b w:val="false"/>
                <w:i w:val="false"/>
                <w:color w:val="000000"/>
                <w:sz w:val="20"/>
              </w:rPr>
              <w:t>
</w:t>
            </w:r>
            <w:r>
              <w:rPr>
                <w:rFonts w:ascii="Times New Roman"/>
                <w:b w:val="false"/>
                <w:i w:val="false"/>
                <w:color w:val="000000"/>
                <w:sz w:val="20"/>
              </w:rPr>
              <w:t>2. В отношении мягких и жидких лекарственных форм, в которых активная фармацевтическая субстанция находится в нерастворенном состоянии: надлежащая валидация изменения, включая микроскопию частиц в целях проверки видимых изменений морфологии; сравнительные данные о распределении по размеру частиц (дисперсности), полученные надлежащим способом.</w:t>
            </w:r>
            <w:r>
              <w:br/>
            </w:r>
            <w:r>
              <w:rPr>
                <w:rFonts w:ascii="Times New Roman"/>
                <w:b w:val="false"/>
                <w:i w:val="false"/>
                <w:color w:val="000000"/>
                <w:sz w:val="20"/>
              </w:rPr>
              <w:t>
</w:t>
            </w:r>
            <w:r>
              <w:rPr>
                <w:rFonts w:ascii="Times New Roman"/>
                <w:b w:val="false"/>
                <w:i w:val="false"/>
                <w:color w:val="000000"/>
                <w:sz w:val="20"/>
              </w:rPr>
              <w:t xml:space="preserve">3. В отношении твердых лекарственных форм: данные профиля растворения одной репрезентативной промышленной серии и сравнительные данные 3 последних серий, произведенных с помощью предыдущего процесса. По запросу необходимо представить данные по следующим 2 полным промышленным сериям или сообщить, если результаты не укладываются в спецификацию и предложить план действий. </w:t>
            </w:r>
            <w:r>
              <w:br/>
            </w:r>
            <w:r>
              <w:rPr>
                <w:rFonts w:ascii="Times New Roman"/>
                <w:b w:val="false"/>
                <w:i w:val="false"/>
                <w:color w:val="000000"/>
                <w:sz w:val="20"/>
              </w:rPr>
              <w:t>В отношении лекарственных растительных препаратов могут быть достаточны данные сравнительной распадаемости.</w:t>
            </w:r>
            <w:r>
              <w:br/>
            </w:r>
            <w:r>
              <w:rPr>
                <w:rFonts w:ascii="Times New Roman"/>
                <w:b w:val="false"/>
                <w:i w:val="false"/>
                <w:color w:val="000000"/>
                <w:sz w:val="20"/>
              </w:rPr>
              <w:t>
</w:t>
            </w:r>
            <w:r>
              <w:rPr>
                <w:rFonts w:ascii="Times New Roman"/>
                <w:b w:val="false"/>
                <w:i w:val="false"/>
                <w:color w:val="000000"/>
                <w:sz w:val="20"/>
              </w:rPr>
              <w:t xml:space="preserve">4. Обоснования непредставления результатов нового исследования биоэквивалентности </w:t>
            </w:r>
            <w:r>
              <w:br/>
            </w:r>
            <w:r>
              <w:rPr>
                <w:rFonts w:ascii="Times New Roman"/>
                <w:b w:val="false"/>
                <w:i w:val="false"/>
                <w:color w:val="000000"/>
                <w:sz w:val="20"/>
              </w:rPr>
              <w:t xml:space="preserve">в соответствии с Правилами проведения исследований биоэквивалентности лекарственных препаратов в Евразийском экономическом союзе. </w:t>
            </w:r>
            <w:r>
              <w:br/>
            </w:r>
            <w:r>
              <w:rPr>
                <w:rFonts w:ascii="Times New Roman"/>
                <w:b w:val="false"/>
                <w:i w:val="false"/>
                <w:color w:val="000000"/>
                <w:sz w:val="20"/>
              </w:rPr>
              <w:t>
</w:t>
            </w:r>
            <w:r>
              <w:rPr>
                <w:rFonts w:ascii="Times New Roman"/>
                <w:b w:val="false"/>
                <w:i w:val="false"/>
                <w:color w:val="000000"/>
                <w:sz w:val="20"/>
              </w:rPr>
              <w:t xml:space="preserve">5. При изменении параметра (параметров) процесса, который считается не оказывающими влияние на качество лекарственного препарата, декларация, что это достигнуто в ходе ранее проведенной одобренной оценки рисков. </w:t>
            </w:r>
            <w:r>
              <w:br/>
            </w:r>
            <w:r>
              <w:rPr>
                <w:rFonts w:ascii="Times New Roman"/>
                <w:b w:val="false"/>
                <w:i w:val="false"/>
                <w:color w:val="000000"/>
                <w:sz w:val="20"/>
              </w:rPr>
              <w:t>
</w:t>
            </w:r>
            <w:r>
              <w:rPr>
                <w:rFonts w:ascii="Times New Roman"/>
                <w:b w:val="false"/>
                <w:i w:val="false"/>
                <w:color w:val="000000"/>
                <w:sz w:val="20"/>
              </w:rPr>
              <w:t xml:space="preserve">6. Копии спецификаций на выпуск и конец срока годности. </w:t>
            </w:r>
            <w:r>
              <w:br/>
            </w:r>
            <w:r>
              <w:rPr>
                <w:rFonts w:ascii="Times New Roman"/>
                <w:b w:val="false"/>
                <w:i w:val="false"/>
                <w:color w:val="000000"/>
                <w:sz w:val="20"/>
              </w:rPr>
              <w:t>
7. Данные анализа серий (в формате сравнительной таблицы) по меньшей мере одной серии, произведенной с помощью одобренного и предлагаемого процесса. По запросу необходимо представить данные по следующим двум полным промышленным сериям; следует сообщить, если результаты анализа не укладываются в спецификацию и предложить план действий. Декларация, что начаты соответствующие исследования стабильности в соответствии с актами, входящими в право Союза (с указанием номеров серий) и изучены необходимые параметры стабильности по меньшей мере на 1 опытно-промышленной или промышленной серии и на момент уведомления в распоряжении заявителя находились удовлетворительные результаты по меньшей мере 3-х месячного изучения стабильности; и профиль стабильности аналогичен текущей зарегистрированной ситуации. Представлено подтверждение того, что исследования будут завершены, и что если результаты не будут укладываться в спецификации или могут потенциально не уложиться в спецификации на конец срока годности, их немедленно представят уполномоченному органу (экспертной организации) государства-члена вместе с предлагаемым планом действий.</w:t>
            </w:r>
          </w:p>
          <w:bookmarkEnd w:id="20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 Изменение размера серии (включая диапазоны размера серии) лекарственного препарата</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r>
              <w:br/>
            </w:r>
            <w:r>
              <w:rPr>
                <w:rFonts w:ascii="Times New Roman"/>
                <w:b w:val="false"/>
                <w:i w:val="false"/>
                <w:color w:val="000000"/>
                <w:sz w:val="20"/>
              </w:rPr>
              <w:t>и данные</w:t>
            </w:r>
            <w:r>
              <w:br/>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укрупнение вплоть до 10 раз по сравнению с одобренным</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разукрупнение до 10 раз</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укрупнение более 10 раз по сравнению с одобренным размером серии лекарственных форм с немедленным высвобождением (для приема внутрь)</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масштаб производства биологического (иммунологического) лекарственного препарата увеличился (уменьшился) без изменения процесса производства (например, дублирование линии)</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05"/>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w:t>
            </w:r>
            <w:r>
              <w:rPr>
                <w:rFonts w:ascii="Times New Roman"/>
                <w:b w:val="false"/>
                <w:i w:val="false"/>
                <w:color w:val="000000"/>
                <w:sz w:val="20"/>
              </w:rPr>
              <w:t xml:space="preserve">1. Изменение не влияет на воспроизводимость и (или) постоянство качества лекарственного препарата. </w:t>
            </w:r>
            <w:r>
              <w:br/>
            </w:r>
            <w:r>
              <w:rPr>
                <w:rFonts w:ascii="Times New Roman"/>
                <w:b w:val="false"/>
                <w:i w:val="false"/>
                <w:color w:val="000000"/>
                <w:sz w:val="20"/>
              </w:rPr>
              <w:t>
</w:t>
            </w:r>
            <w:r>
              <w:rPr>
                <w:rFonts w:ascii="Times New Roman"/>
                <w:b w:val="false"/>
                <w:i w:val="false"/>
                <w:color w:val="000000"/>
                <w:sz w:val="20"/>
              </w:rPr>
              <w:t xml:space="preserve">2. Изменение затрагивает стандартные лекарственные формы для приема внутрь с немедленным высвобождением или нестерильные жидкие лекарственные формы. </w:t>
            </w:r>
            <w:r>
              <w:br/>
            </w:r>
            <w:r>
              <w:rPr>
                <w:rFonts w:ascii="Times New Roman"/>
                <w:b w:val="false"/>
                <w:i w:val="false"/>
                <w:color w:val="000000"/>
                <w:sz w:val="20"/>
              </w:rPr>
              <w:t>
</w:t>
            </w:r>
            <w:r>
              <w:rPr>
                <w:rFonts w:ascii="Times New Roman"/>
                <w:b w:val="false"/>
                <w:i w:val="false"/>
                <w:color w:val="000000"/>
                <w:sz w:val="20"/>
              </w:rPr>
              <w:t xml:space="preserve">3. Любые изменения методов производства и (или) внутрипроизводственных контролей необходимы только для изменения размера серии, например, использование оборудования другого размера. </w:t>
            </w:r>
            <w:r>
              <w:br/>
            </w:r>
            <w:r>
              <w:rPr>
                <w:rFonts w:ascii="Times New Roman"/>
                <w:b w:val="false"/>
                <w:i w:val="false"/>
                <w:color w:val="000000"/>
                <w:sz w:val="20"/>
              </w:rPr>
              <w:t>
</w:t>
            </w:r>
            <w:r>
              <w:rPr>
                <w:rFonts w:ascii="Times New Roman"/>
                <w:b w:val="false"/>
                <w:i w:val="false"/>
                <w:color w:val="000000"/>
                <w:sz w:val="20"/>
              </w:rPr>
              <w:t xml:space="preserve">4. Имеется схема валидации или в соответствии с текущим протоколом успешно проведена валидация производства не менее чем на 3 промышленных сериях с новым размером в соответствии с применимыми требованиями. </w:t>
            </w:r>
            <w:r>
              <w:br/>
            </w:r>
            <w:r>
              <w:rPr>
                <w:rFonts w:ascii="Times New Roman"/>
                <w:b w:val="false"/>
                <w:i w:val="false"/>
                <w:color w:val="000000"/>
                <w:sz w:val="20"/>
              </w:rPr>
              <w:t>
</w:t>
            </w:r>
            <w:r>
              <w:rPr>
                <w:rFonts w:ascii="Times New Roman"/>
                <w:b w:val="false"/>
                <w:i w:val="false"/>
                <w:color w:val="000000"/>
                <w:sz w:val="20"/>
              </w:rPr>
              <w:t xml:space="preserve">5. Рассматриваемый лекарственный препарат не является биологическим (иммунологическим). </w:t>
            </w:r>
            <w:r>
              <w:br/>
            </w:r>
            <w:r>
              <w:rPr>
                <w:rFonts w:ascii="Times New Roman"/>
                <w:b w:val="false"/>
                <w:i w:val="false"/>
                <w:color w:val="000000"/>
                <w:sz w:val="20"/>
              </w:rPr>
              <w:t>
</w:t>
            </w:r>
            <w:r>
              <w:rPr>
                <w:rFonts w:ascii="Times New Roman"/>
                <w:b w:val="false"/>
                <w:i w:val="false"/>
                <w:color w:val="000000"/>
                <w:sz w:val="20"/>
              </w:rPr>
              <w:t>6. Изменение не должно быть следствием непредвиденных ситуаций, возникших в ходе производства, или изменения стабильности.</w:t>
            </w:r>
            <w:r>
              <w:br/>
            </w:r>
            <w:r>
              <w:rPr>
                <w:rFonts w:ascii="Times New Roman"/>
                <w:b w:val="false"/>
                <w:i w:val="false"/>
                <w:color w:val="000000"/>
                <w:sz w:val="20"/>
              </w:rPr>
              <w:t>
7. Размер серии укладывается в 10-кратный диапазон, предусмотренный при регистрации, или после последующего изменения, не являвшегося изменением IA типа.</w:t>
            </w:r>
          </w:p>
          <w:bookmarkEnd w:id="20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06"/>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w:t>
            </w:r>
            <w:r>
              <w:br/>
            </w:r>
            <w:r>
              <w:rPr>
                <w:rFonts w:ascii="Times New Roman"/>
                <w:b w:val="false"/>
                <w:i w:val="false"/>
                <w:color w:val="000000"/>
                <w:sz w:val="20"/>
              </w:rPr>
              <w:t>
</w:t>
            </w:r>
            <w:r>
              <w:rPr>
                <w:rFonts w:ascii="Times New Roman"/>
                <w:b w:val="false"/>
                <w:i w:val="false"/>
                <w:color w:val="000000"/>
                <w:sz w:val="20"/>
              </w:rPr>
              <w:t xml:space="preserve">2. Данные анализа серий (в формате сравнительной таблицы) по меньшей мере одной промышленной серии, произведенной в зарегистрированном и предлагаемом размерах. По запросу необходимо представить данные по следующим 2 полным промышленным сериям; держатель регистрационного удостоверения обязан сообщить, если результаты анализа не укладываются в спецификацию, и предложить план действий. </w:t>
            </w:r>
            <w:r>
              <w:br/>
            </w:r>
            <w:r>
              <w:rPr>
                <w:rFonts w:ascii="Times New Roman"/>
                <w:b w:val="false"/>
                <w:i w:val="false"/>
                <w:color w:val="000000"/>
                <w:sz w:val="20"/>
              </w:rPr>
              <w:t>
</w:t>
            </w:r>
            <w:r>
              <w:rPr>
                <w:rFonts w:ascii="Times New Roman"/>
                <w:b w:val="false"/>
                <w:i w:val="false"/>
                <w:color w:val="000000"/>
                <w:sz w:val="20"/>
              </w:rPr>
              <w:t>3. Копии одобренных спецификаций на выпуск и конец срока годности.</w:t>
            </w:r>
            <w:r>
              <w:br/>
            </w:r>
            <w:r>
              <w:rPr>
                <w:rFonts w:ascii="Times New Roman"/>
                <w:b w:val="false"/>
                <w:i w:val="false"/>
                <w:color w:val="000000"/>
                <w:sz w:val="20"/>
              </w:rPr>
              <w:t>
</w:t>
            </w:r>
            <w:r>
              <w:rPr>
                <w:rFonts w:ascii="Times New Roman"/>
                <w:b w:val="false"/>
                <w:i w:val="false"/>
                <w:color w:val="000000"/>
                <w:sz w:val="20"/>
              </w:rPr>
              <w:t xml:space="preserve">4. В соответствующих случаях необходимо указать номера серий, соответствующие размеру серии и дате их производства (не менее 3), использованных в валидационном исследовании, или представить протокол (схему) валидации. </w:t>
            </w:r>
            <w:r>
              <w:br/>
            </w:r>
            <w:r>
              <w:rPr>
                <w:rFonts w:ascii="Times New Roman"/>
                <w:b w:val="false"/>
                <w:i w:val="false"/>
                <w:color w:val="000000"/>
                <w:sz w:val="20"/>
              </w:rPr>
              <w:t>
</w:t>
            </w:r>
            <w:r>
              <w:rPr>
                <w:rFonts w:ascii="Times New Roman"/>
                <w:b w:val="false"/>
                <w:i w:val="false"/>
                <w:color w:val="000000"/>
                <w:sz w:val="20"/>
              </w:rPr>
              <w:t xml:space="preserve">5. Необходимо представить результаты валидации. </w:t>
            </w:r>
            <w:r>
              <w:br/>
            </w:r>
            <w:r>
              <w:rPr>
                <w:rFonts w:ascii="Times New Roman"/>
                <w:b w:val="false"/>
                <w:i w:val="false"/>
                <w:color w:val="000000"/>
                <w:sz w:val="20"/>
              </w:rPr>
              <w:t>
6. Результаты исследований стабильности, проведенные в соответствии с актами, входящими в право Союза, по значимым параметрам стабильности по меньшей мере на 1 опытной или промышленной серии, охватывающей по меньшей мере 3 месяца; подтверждение того, что такие исследования будут завершены, и если результаты не будут укладываться в спецификации или могут потенциально не уложиться в спецификации на конец срока годности, их немедленно представят уполномоченному органу (экспертной организации) государства-члена вместе с предлагаемым планом действий. В отношении биологических (иммунологических) средств: декларация, что оценка сопоставимости не требуется.</w:t>
            </w:r>
          </w:p>
          <w:bookmarkEnd w:id="20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Б.II.б.5. Изменение внутрипроизводственных испытаний или критериев приемлемости, использующихся при производстве лекарственного препарата</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r>
              <w:br/>
            </w:r>
            <w:r>
              <w:rPr>
                <w:rFonts w:ascii="Times New Roman"/>
                <w:b w:val="false"/>
                <w:i w:val="false"/>
                <w:color w:val="000000"/>
                <w:sz w:val="20"/>
              </w:rPr>
              <w:t>и данные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внутрипроизводственных критериев приемлемости</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новых испытаний или критериев приемлемости</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внутрипроизводственного испытания</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внутрипроизводственного испытания из соображений безопасности или качества</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07"/>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r>
              <w:br/>
            </w: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r>
              <w:br/>
            </w: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r>
              <w:br/>
            </w: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r>
              <w:br/>
            </w:r>
            <w:r>
              <w:rPr>
                <w:rFonts w:ascii="Times New Roman"/>
                <w:b w:val="false"/>
                <w:i w:val="false"/>
                <w:color w:val="000000"/>
                <w:sz w:val="20"/>
              </w:rPr>
              <w:t>
</w:t>
            </w:r>
            <w:r>
              <w:rPr>
                <w:rFonts w:ascii="Times New Roman"/>
                <w:b w:val="false"/>
                <w:i w:val="false"/>
                <w:color w:val="000000"/>
                <w:sz w:val="20"/>
              </w:rPr>
              <w:t xml:space="preserve">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w:t>
            </w:r>
            <w:r>
              <w:br/>
            </w:r>
            <w:r>
              <w:rPr>
                <w:rFonts w:ascii="Times New Roman"/>
                <w:b w:val="false"/>
                <w:i w:val="false"/>
                <w:color w:val="000000"/>
                <w:sz w:val="20"/>
              </w:rPr>
              <w:t xml:space="preserve">(за исключением стандартных фармакопейных микробиологических методов); испытание на подлинность (в отсутствие подходящего альтернативного контроля). </w:t>
            </w:r>
            <w:r>
              <w:br/>
            </w:r>
            <w:r>
              <w:rPr>
                <w:rFonts w:ascii="Times New Roman"/>
                <w:b w:val="false"/>
                <w:i w:val="false"/>
                <w:color w:val="000000"/>
                <w:sz w:val="20"/>
              </w:rPr>
              <w:t>
7. Внутрипроизводственное испытание не затрагивает контроль критического параметра, например: количественное определение; примеси (если только определенный растворитель однозначно не используется в производстве); любую критическую физическую характеристику (размер частиц, насыпную плотностью до и после уплотнения и т. д.); испытание на подлинность (а отсутствие подходящего альтернативного контроля); микробиологический контроль (если только он не требуется в отношении определенной лекарственной формы).</w:t>
            </w:r>
          </w:p>
          <w:bookmarkEnd w:id="20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08"/>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внутрипроизводственных испытаний, и критериев приемлемости.</w:t>
            </w:r>
            <w:r>
              <w:br/>
            </w:r>
            <w:r>
              <w:rPr>
                <w:rFonts w:ascii="Times New Roman"/>
                <w:b w:val="false"/>
                <w:i w:val="false"/>
                <w:color w:val="000000"/>
                <w:sz w:val="20"/>
              </w:rPr>
              <w:t>
</w:t>
            </w:r>
            <w:r>
              <w:rPr>
                <w:rFonts w:ascii="Times New Roman"/>
                <w:b w:val="false"/>
                <w:i w:val="false"/>
                <w:color w:val="000000"/>
                <w:sz w:val="20"/>
              </w:rPr>
              <w:t xml:space="preserve">3. Подробное описание новой аналитической методики и данные по валидации (в соответствующих случаях). </w:t>
            </w:r>
            <w:r>
              <w:br/>
            </w:r>
            <w:r>
              <w:rPr>
                <w:rFonts w:ascii="Times New Roman"/>
                <w:b w:val="false"/>
                <w:i w:val="false"/>
                <w:color w:val="000000"/>
                <w:sz w:val="20"/>
              </w:rPr>
              <w:t>
</w:t>
            </w:r>
            <w:r>
              <w:rPr>
                <w:rFonts w:ascii="Times New Roman"/>
                <w:b w:val="false"/>
                <w:i w:val="false"/>
                <w:color w:val="000000"/>
                <w:sz w:val="20"/>
              </w:rPr>
              <w:t>4. Данные анализа 2 промышленных серий (в отсутствие должных обоснований для биологических активных фармацевтических субстанций – 3 серии) лекарственного препарата по всем параметрам спецификации.</w:t>
            </w:r>
            <w:r>
              <w:br/>
            </w:r>
            <w:r>
              <w:rPr>
                <w:rFonts w:ascii="Times New Roman"/>
                <w:b w:val="false"/>
                <w:i w:val="false"/>
                <w:color w:val="000000"/>
                <w:sz w:val="20"/>
              </w:rPr>
              <w:t>
</w:t>
            </w:r>
            <w:r>
              <w:rPr>
                <w:rFonts w:ascii="Times New Roman"/>
                <w:b w:val="false"/>
                <w:i w:val="false"/>
                <w:color w:val="000000"/>
                <w:sz w:val="20"/>
              </w:rPr>
              <w:t xml:space="preserve">5. В соответствующих случаях сравнительные данные профиля растворения лекарственного препарата не менее чем на 1 опытно-промышленной серии, произведенной с использованием текущих и новых внутрипроизводственных испытаний. </w:t>
            </w:r>
            <w:r>
              <w:br/>
            </w:r>
            <w:r>
              <w:rPr>
                <w:rFonts w:ascii="Times New Roman"/>
                <w:b w:val="false"/>
                <w:i w:val="false"/>
                <w:color w:val="000000"/>
                <w:sz w:val="20"/>
              </w:rPr>
              <w:t>
</w:t>
            </w:r>
            <w:r>
              <w:rPr>
                <w:rFonts w:ascii="Times New Roman"/>
                <w:b w:val="false"/>
                <w:i w:val="false"/>
                <w:color w:val="000000"/>
                <w:sz w:val="20"/>
              </w:rPr>
              <w:t>6. В отношении лекарственных растительных препаратов могут быть достаточны данные сравнительной распадаемости.</w:t>
            </w:r>
            <w:r>
              <w:br/>
            </w:r>
            <w:r>
              <w:rPr>
                <w:rFonts w:ascii="Times New Roman"/>
                <w:b w:val="false"/>
                <w:i w:val="false"/>
                <w:color w:val="000000"/>
                <w:sz w:val="20"/>
              </w:rPr>
              <w:t>
</w:t>
            </w:r>
            <w:r>
              <w:rPr>
                <w:rFonts w:ascii="Times New Roman"/>
                <w:b w:val="false"/>
                <w:i w:val="false"/>
                <w:color w:val="000000"/>
                <w:sz w:val="20"/>
              </w:rPr>
              <w:t xml:space="preserve">7. Обоснование (оценка рисков), подтверждающее, что внутрипроизводственное испытание является несущественным или устарело. </w:t>
            </w:r>
            <w:r>
              <w:br/>
            </w:r>
            <w:r>
              <w:rPr>
                <w:rFonts w:ascii="Times New Roman"/>
                <w:b w:val="false"/>
                <w:i w:val="false"/>
                <w:color w:val="000000"/>
                <w:sz w:val="20"/>
              </w:rPr>
              <w:t>
8. Обоснование нового внутрипроизводственного испытания и критериев приемлемости.</w:t>
            </w:r>
          </w:p>
          <w:bookmarkEnd w:id="208"/>
        </w:tc>
      </w:tr>
    </w:tbl>
    <w:bookmarkStart w:name="z408" w:id="209"/>
    <w:p>
      <w:pPr>
        <w:spacing w:after="0"/>
        <w:ind w:left="0"/>
        <w:jc w:val="both"/>
      </w:pPr>
      <w:r>
        <w:rPr>
          <w:rFonts w:ascii="Times New Roman"/>
          <w:b w:val="false"/>
          <w:i w:val="false"/>
          <w:color w:val="000000"/>
          <w:sz w:val="28"/>
        </w:rPr>
        <w:t>
      Б.II.в) Контроль качества вспомогательных веществ</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1"/>
        <w:gridCol w:w="975"/>
        <w:gridCol w:w="2447"/>
        <w:gridCol w:w="1457"/>
        <w:gridCol w:w="2940"/>
        <w:gridCol w:w="13"/>
        <w:gridCol w:w="7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 Изменение параметров спецификации и (или) критериев приемлемости вспомогательного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r>
              <w:br/>
            </w:r>
            <w:r>
              <w:rPr>
                <w:rFonts w:ascii="Times New Roman"/>
                <w:b w:val="false"/>
                <w:i w:val="false"/>
                <w:color w:val="000000"/>
                <w:sz w:val="20"/>
              </w:rPr>
              <w:t>и данные</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спецификации и соответствующего ему метода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r>
              <w:br/>
            </w:r>
            <w:r>
              <w:rPr>
                <w:rFonts w:ascii="Times New Roman"/>
                <w:b w:val="false"/>
                <w:i w:val="false"/>
                <w:color w:val="000000"/>
                <w:sz w:val="20"/>
              </w:rPr>
              <w:t>6, 8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Если на вспомогательное вещество отсутствует статья Фармакопеи Союза или фармакопей государств-членов, изменение в собственных данных спецификации на неофициальную фармакопею или фармакопею третьей страны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w:t>
            </w:r>
            <w:r>
              <w:br/>
            </w:r>
            <w:r>
              <w:rPr>
                <w:rFonts w:ascii="Times New Roman"/>
                <w:b w:val="false"/>
                <w:i w:val="false"/>
                <w:color w:val="000000"/>
                <w:sz w:val="20"/>
              </w:rPr>
              <w:t>6, 8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10"/>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w:t>
            </w:r>
            <w:r>
              <w:br/>
            </w: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r>
              <w:br/>
            </w: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w:t>
            </w:r>
            <w:r>
              <w:rPr>
                <w:rFonts w:ascii="Times New Roman"/>
                <w:b w:val="false"/>
                <w:i w:val="false"/>
                <w:color w:val="000000"/>
                <w:sz w:val="20"/>
              </w:rPr>
              <w:t xml:space="preserve">4. Аналитическая методика не изменяется или изменяется незначительно. </w:t>
            </w:r>
            <w:r>
              <w:br/>
            </w:r>
            <w:r>
              <w:rPr>
                <w:rFonts w:ascii="Times New Roman"/>
                <w:b w:val="false"/>
                <w:i w:val="false"/>
                <w:color w:val="000000"/>
                <w:sz w:val="20"/>
              </w:rPr>
              <w:t>
</w:t>
            </w:r>
            <w:r>
              <w:rPr>
                <w:rFonts w:ascii="Times New Roman"/>
                <w:b w:val="false"/>
                <w:i w:val="false"/>
                <w:color w:val="000000"/>
                <w:sz w:val="20"/>
              </w:rPr>
              <w:t xml:space="preserve">5. Ни один новый метод испытания не основан на новой нестандартной методологии или стандартной методологии, используемой по-новому. </w:t>
            </w:r>
            <w:r>
              <w:br/>
            </w:r>
            <w:r>
              <w:rPr>
                <w:rFonts w:ascii="Times New Roman"/>
                <w:b w:val="false"/>
                <w:i w:val="false"/>
                <w:color w:val="000000"/>
                <w:sz w:val="20"/>
              </w:rPr>
              <w:t>
</w:t>
            </w:r>
            <w:r>
              <w:rPr>
                <w:rFonts w:ascii="Times New Roman"/>
                <w:b w:val="false"/>
                <w:i w:val="false"/>
                <w:color w:val="000000"/>
                <w:sz w:val="20"/>
              </w:rPr>
              <w:t xml:space="preserve">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 </w:t>
            </w:r>
            <w:r>
              <w:br/>
            </w:r>
            <w:r>
              <w:rPr>
                <w:rFonts w:ascii="Times New Roman"/>
                <w:b w:val="false"/>
                <w:i w:val="false"/>
                <w:color w:val="000000"/>
                <w:sz w:val="20"/>
              </w:rPr>
              <w:t>
</w:t>
            </w:r>
            <w:r>
              <w:rPr>
                <w:rFonts w:ascii="Times New Roman"/>
                <w:b w:val="false"/>
                <w:i w:val="false"/>
                <w:color w:val="000000"/>
                <w:sz w:val="20"/>
              </w:rPr>
              <w:t>7. Изменение не касается генотоксичной примеси.</w:t>
            </w:r>
            <w:r>
              <w:br/>
            </w:r>
            <w:r>
              <w:rPr>
                <w:rFonts w:ascii="Times New Roman"/>
                <w:b w:val="false"/>
                <w:i w:val="false"/>
                <w:color w:val="000000"/>
                <w:sz w:val="20"/>
              </w:rPr>
              <w:t xml:space="preserve">
8. Параметр спецификации не затрагивает контроль критического параметра, например: примеси (если только определенный растворитель однозначно не используется в производстве); любую критическую физическую характеристику (размер частиц, насыпную плотностью до и после уплотнения и т. д.); испытание на подлинность </w:t>
            </w:r>
            <w:r>
              <w:br/>
            </w:r>
            <w:r>
              <w:rPr>
                <w:rFonts w:ascii="Times New Roman"/>
                <w:b w:val="false"/>
                <w:i w:val="false"/>
                <w:color w:val="000000"/>
                <w:sz w:val="20"/>
              </w:rPr>
              <w:t>(в отсутствие подходящего альтернативного контроля) микробиологический контроль (если только он не требуется в отношении определенной лекарственной формы).</w:t>
            </w:r>
          </w:p>
          <w:bookmarkEnd w:id="210"/>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11"/>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r>
              <w:br/>
            </w:r>
            <w:r>
              <w:rPr>
                <w:rFonts w:ascii="Times New Roman"/>
                <w:b w:val="false"/>
                <w:i w:val="false"/>
                <w:color w:val="000000"/>
                <w:sz w:val="20"/>
              </w:rPr>
              <w:t>
</w:t>
            </w:r>
            <w:r>
              <w:rPr>
                <w:rFonts w:ascii="Times New Roman"/>
                <w:b w:val="false"/>
                <w:i w:val="false"/>
                <w:color w:val="000000"/>
                <w:sz w:val="20"/>
              </w:rPr>
              <w:t>3. Подробное описание любой новой аналитической методики и данные по валидации (в соответствующих случаях).</w:t>
            </w:r>
            <w:r>
              <w:br/>
            </w:r>
            <w:r>
              <w:rPr>
                <w:rFonts w:ascii="Times New Roman"/>
                <w:b w:val="false"/>
                <w:i w:val="false"/>
                <w:color w:val="000000"/>
                <w:sz w:val="20"/>
              </w:rPr>
              <w:t>
</w:t>
            </w:r>
            <w:r>
              <w:rPr>
                <w:rFonts w:ascii="Times New Roman"/>
                <w:b w:val="false"/>
                <w:i w:val="false"/>
                <w:color w:val="000000"/>
                <w:sz w:val="20"/>
              </w:rPr>
              <w:t>4. Данные анализа 2 промышленных серий (в отсутствие должных обоснований для биологических активных фармацевтических субстанций – 3 серии) вспомогательного вещества по всем параметрам спецификации.</w:t>
            </w:r>
            <w:r>
              <w:br/>
            </w:r>
            <w:r>
              <w:rPr>
                <w:rFonts w:ascii="Times New Roman"/>
                <w:b w:val="false"/>
                <w:i w:val="false"/>
                <w:color w:val="000000"/>
                <w:sz w:val="20"/>
              </w:rPr>
              <w:t>
</w:t>
            </w:r>
            <w:r>
              <w:rPr>
                <w:rFonts w:ascii="Times New Roman"/>
                <w:b w:val="false"/>
                <w:i w:val="false"/>
                <w:color w:val="000000"/>
                <w:sz w:val="20"/>
              </w:rPr>
              <w:t>5. В соответствующих случаях данные теста сравнительной кинетики растворения лекарственного препарата по меньшей мере 1 опытно-промышленной серии, содержащей вспомогательное вещество, соответствующего текущей и предлагаемой спецификациям. В отношении лекарственных растительных препаратов могут быть достаточны данные сравнительной распадаемости.</w:t>
            </w:r>
            <w:r>
              <w:br/>
            </w:r>
            <w:r>
              <w:rPr>
                <w:rFonts w:ascii="Times New Roman"/>
                <w:b w:val="false"/>
                <w:i w:val="false"/>
                <w:color w:val="000000"/>
                <w:sz w:val="20"/>
              </w:rPr>
              <w:t>
</w:t>
            </w:r>
            <w:r>
              <w:rPr>
                <w:rFonts w:ascii="Times New Roman"/>
                <w:b w:val="false"/>
                <w:i w:val="false"/>
                <w:color w:val="000000"/>
                <w:sz w:val="20"/>
              </w:rPr>
              <w:t>6.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лекарственных препаратов в Евразийском экономическом союзе.</w:t>
            </w:r>
            <w:r>
              <w:br/>
            </w:r>
            <w:r>
              <w:rPr>
                <w:rFonts w:ascii="Times New Roman"/>
                <w:b w:val="false"/>
                <w:i w:val="false"/>
                <w:color w:val="000000"/>
                <w:sz w:val="20"/>
              </w:rPr>
              <w:t>
</w:t>
            </w:r>
            <w:r>
              <w:rPr>
                <w:rFonts w:ascii="Times New Roman"/>
                <w:b w:val="false"/>
                <w:i w:val="false"/>
                <w:color w:val="000000"/>
                <w:sz w:val="20"/>
              </w:rPr>
              <w:t>7. Обоснование (оценка рисков), подтверждающее то, что параметр является несущественным или устарел.</w:t>
            </w:r>
            <w:r>
              <w:br/>
            </w:r>
            <w:r>
              <w:rPr>
                <w:rFonts w:ascii="Times New Roman"/>
                <w:b w:val="false"/>
                <w:i w:val="false"/>
                <w:color w:val="000000"/>
                <w:sz w:val="20"/>
              </w:rPr>
              <w:t>
8. Обоснование нового параметра спецификации и критериев приемлемости.</w:t>
            </w:r>
          </w:p>
          <w:bookmarkEnd w:id="211"/>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Б.II.в.2. Изменение аналитической методики для вспомогательного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r>
              <w:br/>
            </w:r>
            <w:r>
              <w:rPr>
                <w:rFonts w:ascii="Times New Roman"/>
                <w:b w:val="false"/>
                <w:i w:val="false"/>
                <w:color w:val="000000"/>
                <w:sz w:val="20"/>
              </w:rPr>
              <w:t>и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если альтернативная ей методика уже одобрена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Прочие изменения аналитической методики (включая добавление или замену)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12"/>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проведены необходимые валидационные исследования, подтверждающие то, что обновленная аналитическая методика по меньшей мере эквивалентна предыдущей.</w:t>
            </w:r>
            <w:r>
              <w:br/>
            </w:r>
            <w:r>
              <w:rPr>
                <w:rFonts w:ascii="Times New Roman"/>
                <w:b w:val="false"/>
                <w:i w:val="false"/>
                <w:color w:val="000000"/>
                <w:sz w:val="20"/>
              </w:rPr>
              <w:t>
</w:t>
            </w:r>
            <w:r>
              <w:rPr>
                <w:rFonts w:ascii="Times New Roman"/>
                <w:b w:val="false"/>
                <w:i w:val="false"/>
                <w:color w:val="000000"/>
                <w:sz w:val="20"/>
              </w:rPr>
              <w:t xml:space="preserve">2. Пределы содержания суммы примесей не изменились, новые неквалифицированные примеси не обнаружены. </w:t>
            </w:r>
            <w:r>
              <w:br/>
            </w:r>
            <w:r>
              <w:rPr>
                <w:rFonts w:ascii="Times New Roman"/>
                <w:b w:val="false"/>
                <w:i w:val="false"/>
                <w:color w:val="000000"/>
                <w:sz w:val="20"/>
              </w:rPr>
              <w:t>
</w:t>
            </w:r>
            <w:r>
              <w:rPr>
                <w:rFonts w:ascii="Times New Roman"/>
                <w:b w:val="false"/>
                <w:i w:val="false"/>
                <w:color w:val="000000"/>
                <w:sz w:val="20"/>
              </w:rPr>
              <w:t xml:space="preserve">3. Метод анализа не изменился (например, изменение длины колонки или температуры, но не другой вид колонки или метод). </w:t>
            </w:r>
            <w:r>
              <w:br/>
            </w:r>
            <w:r>
              <w:rPr>
                <w:rFonts w:ascii="Times New Roman"/>
                <w:b w:val="false"/>
                <w:i w:val="false"/>
                <w:color w:val="000000"/>
                <w:sz w:val="20"/>
              </w:rPr>
              <w:t>
</w:t>
            </w:r>
            <w:r>
              <w:rPr>
                <w:rFonts w:ascii="Times New Roman"/>
                <w:b w:val="false"/>
                <w:i w:val="false"/>
                <w:color w:val="000000"/>
                <w:sz w:val="20"/>
              </w:rPr>
              <w:t xml:space="preserve">4. Новый метод испытания не является биологическим (иммунологическим, иммунохимическим) или методом, в котором используется биологический реактив </w:t>
            </w:r>
            <w:r>
              <w:br/>
            </w:r>
            <w:r>
              <w:rPr>
                <w:rFonts w:ascii="Times New Roman"/>
                <w:b w:val="false"/>
                <w:i w:val="false"/>
                <w:color w:val="000000"/>
                <w:sz w:val="20"/>
              </w:rPr>
              <w:t xml:space="preserve">(за исключением стандартных фармакопейных микробиологических методов). </w:t>
            </w:r>
            <w:r>
              <w:br/>
            </w:r>
            <w:r>
              <w:rPr>
                <w:rFonts w:ascii="Times New Roman"/>
                <w:b w:val="false"/>
                <w:i w:val="false"/>
                <w:color w:val="000000"/>
                <w:sz w:val="20"/>
              </w:rPr>
              <w:t>
5. Альтернативная аналитическая методика для параметра спецификации уже одобрена, при этом такая методика была включена не с помощью IA (IA</w:t>
            </w:r>
            <w:r>
              <w:rPr>
                <w:rFonts w:ascii="Times New Roman"/>
                <w:b w:val="false"/>
                <w:i w:val="false"/>
                <w:color w:val="000000"/>
                <w:vertAlign w:val="subscript"/>
              </w:rPr>
              <w:t>НУ</w:t>
            </w:r>
            <w:r>
              <w:rPr>
                <w:rFonts w:ascii="Times New Roman"/>
                <w:b w:val="false"/>
                <w:i w:val="false"/>
                <w:color w:val="000000"/>
                <w:sz w:val="20"/>
              </w:rPr>
              <w:t>)-уведомления.</w:t>
            </w:r>
          </w:p>
          <w:bookmarkEnd w:id="212"/>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13"/>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 xml:space="preserve">1. Поправка к соответствующему разделу (разделам) регистрационного досье, включая описание аналитической методологии, резюме данных по валидации, пересмотренные спецификации на примеси (если применимо). </w:t>
            </w:r>
            <w:r>
              <w:br/>
            </w: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Данное требование не применяется, если добавляется новая аналитическая методика.</w:t>
            </w:r>
          </w:p>
          <w:bookmarkEnd w:id="213"/>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Б.II.в.3. Изменение источника получения вспомогательного вещества или реактива с риском ТГЭ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 материала с риском ТГЭ на материал растительного или синтетического 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вспомогательных веществ или реактивов, не используемых в производстве биологической (иммунологической) активной фармацевтической субстанции или биологического (иммунологического) лекарственного препарата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вспомогательных веществ или реактивов, используемых в производстве биологической (иммунологической) активной фармацевтической субстанции или биологического (иммунологического) лекарственного препарата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14"/>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1. Спецификации на выпуск и конец срока годности вспомогательного вещества и лекарственного препарата не изменяются.</w:t>
            </w:r>
          </w:p>
          <w:bookmarkEnd w:id="214"/>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15"/>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 xml:space="preserve">1. Декларация производителя или держателя регистрационного удостоверения материала, что они полностью растительного или синтетического происхождения. </w:t>
            </w:r>
            <w:r>
              <w:br/>
            </w:r>
            <w:r>
              <w:rPr>
                <w:rFonts w:ascii="Times New Roman"/>
                <w:b w:val="false"/>
                <w:i w:val="false"/>
                <w:color w:val="000000"/>
                <w:sz w:val="20"/>
              </w:rPr>
              <w:t>
2. Исследование эквивалентности материалов и влияние на производство готового материала и влияние на характеристики (например, характеристики растворения) лекарственного препарата.</w:t>
            </w:r>
          </w:p>
          <w:bookmarkEnd w:id="215"/>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Б.II.в.4. Изменение синтеза или получения нефармакопейного вспомогательного вещества (если описан в регистрационном досье) или нового вспомогательного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несущественное изменение синтеза или получения нефармакопейного вспомогательного вещества или нового вспомогательного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16"/>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w:t>
            </w:r>
            <w:r>
              <w:rPr>
                <w:rFonts w:ascii="Times New Roman"/>
                <w:b w:val="false"/>
                <w:i w:val="false"/>
                <w:color w:val="000000"/>
                <w:sz w:val="20"/>
              </w:rPr>
              <w:t>1. Способ синтеза и спецификации идентичны и отсутствуют качественные и количественные изменения профиля примесей (исключая остаточные растворители, при условии того, что их контроль осуществляется в соответствии с предельным содержанием, указанным в актах, входящих в право Союза) или физико-химических свойств.</w:t>
            </w:r>
            <w:r>
              <w:br/>
            </w:r>
            <w:r>
              <w:rPr>
                <w:rFonts w:ascii="Times New Roman"/>
                <w:b w:val="false"/>
                <w:i w:val="false"/>
                <w:color w:val="000000"/>
                <w:sz w:val="20"/>
              </w:rPr>
              <w:t>
2. Исключая адъюванты.</w:t>
            </w:r>
          </w:p>
          <w:bookmarkEnd w:id="216"/>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17"/>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w:t>
            </w:r>
            <w:r>
              <w:br/>
            </w:r>
            <w:r>
              <w:rPr>
                <w:rFonts w:ascii="Times New Roman"/>
                <w:b w:val="false"/>
                <w:i w:val="false"/>
                <w:color w:val="000000"/>
                <w:sz w:val="20"/>
              </w:rPr>
              <w:t>
</w:t>
            </w:r>
            <w:r>
              <w:rPr>
                <w:rFonts w:ascii="Times New Roman"/>
                <w:b w:val="false"/>
                <w:i w:val="false"/>
                <w:color w:val="000000"/>
                <w:sz w:val="20"/>
              </w:rPr>
              <w:t xml:space="preserve">2. Данные анализа серий (в формате сравнительной таблицы) по меньшей мере 2 серий (по меньшей мере опытно-промышленных) вспомогательного вещества, произведенных с помощью старого и нового процессов. </w:t>
            </w:r>
            <w:r>
              <w:br/>
            </w:r>
            <w:r>
              <w:rPr>
                <w:rFonts w:ascii="Times New Roman"/>
                <w:b w:val="false"/>
                <w:i w:val="false"/>
                <w:color w:val="000000"/>
                <w:sz w:val="20"/>
              </w:rPr>
              <w:t>
</w:t>
            </w:r>
            <w:r>
              <w:rPr>
                <w:rFonts w:ascii="Times New Roman"/>
                <w:b w:val="false"/>
                <w:i w:val="false"/>
                <w:color w:val="000000"/>
                <w:sz w:val="20"/>
              </w:rPr>
              <w:t xml:space="preserve">3. В соответствующих случаях данные теста сравнительной кинетики растворения лекарственного препарата по меньшей мере 2 серий (по меньшей мере опытно-промышленных). В отношении лекарственных растительных препаратов могут быть достаточны данные сравнительной распадаемости. </w:t>
            </w:r>
            <w:r>
              <w:br/>
            </w:r>
            <w:r>
              <w:rPr>
                <w:rFonts w:ascii="Times New Roman"/>
                <w:b w:val="false"/>
                <w:i w:val="false"/>
                <w:color w:val="000000"/>
                <w:sz w:val="20"/>
              </w:rPr>
              <w:t>
4. Копия одобренной и новой (если применимо) спецификаций вспомогательного вещества.</w:t>
            </w:r>
          </w:p>
          <w:bookmarkEnd w:id="217"/>
        </w:tc>
      </w:tr>
    </w:tbl>
    <w:bookmarkStart w:name="z441" w:id="218"/>
    <w:p>
      <w:pPr>
        <w:spacing w:after="0"/>
        <w:ind w:left="0"/>
        <w:jc w:val="both"/>
      </w:pPr>
      <w:r>
        <w:rPr>
          <w:rFonts w:ascii="Times New Roman"/>
          <w:b w:val="false"/>
          <w:i w:val="false"/>
          <w:color w:val="000000"/>
          <w:sz w:val="28"/>
        </w:rPr>
        <w:t>
      Б.II.г) Контроль качества лекарственного препарата</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2"/>
        <w:gridCol w:w="8"/>
        <w:gridCol w:w="18"/>
        <w:gridCol w:w="2"/>
        <w:gridCol w:w="3293"/>
        <w:gridCol w:w="3296"/>
        <w:gridCol w:w="8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Б.II.г.1. Изменение параметров спецификации и (или) критериев приемлемости лекарственного препарата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ужесточение критериев приемлемости спецификации лекарственных препаратов, подлежащих выпуску серий официальным контрольным органом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в спецификацию нового параметра и соответствующего ему метода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несущественного параметра спецификации (например, исключение устаревшего параметра)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обновление регистрационного досье с целью соответствия положениям обновленной общей статьи Фармакопеи Союза на лекарственный препарат (</w:t>
            </w:r>
            <w:r>
              <w:rPr>
                <w:rFonts w:ascii="Times New Roman"/>
                <w:b w:val="false"/>
                <w:i w:val="false"/>
                <w:color w:val="000000"/>
                <w:vertAlign w:val="superscript"/>
              </w:rPr>
              <w:t>*</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1, 2, 3, 4, 7, 8</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вводится статья Фармакопеи Союза "Однородность дозированных единиц" в целях замены текущего зарегистрированного метода либо статья "Однородность единицы дозированной лекарственной формы (дозированного лекарственного препарата)"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1, 2, 10</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19"/>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w:t>
            </w:r>
            <w:r>
              <w:rPr>
                <w:rFonts w:ascii="Times New Roman"/>
                <w:b w:val="false"/>
                <w:i w:val="false"/>
                <w:color w:val="000000"/>
                <w:sz w:val="20"/>
              </w:rPr>
              <w:t xml:space="preserve">1. Изменение не является следствием какого-либо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 если только обосновывающая документация </w:t>
            </w:r>
            <w:r>
              <w:br/>
            </w:r>
            <w:r>
              <w:rPr>
                <w:rFonts w:ascii="Times New Roman"/>
                <w:b w:val="false"/>
                <w:i w:val="false"/>
                <w:color w:val="000000"/>
                <w:sz w:val="20"/>
              </w:rPr>
              <w:t>не была ранее проверена и утверждена в рамках другой процедуры.</w:t>
            </w:r>
            <w:r>
              <w:br/>
            </w: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r>
              <w:br/>
            </w: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r>
              <w:br/>
            </w: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w:t>
            </w:r>
            <w:r>
              <w:br/>
            </w:r>
            <w:r>
              <w:rPr>
                <w:rFonts w:ascii="Times New Roman"/>
                <w:b w:val="false"/>
                <w:i w:val="false"/>
                <w:color w:val="000000"/>
                <w:sz w:val="20"/>
              </w:rPr>
              <w:t>или стандартной методологии, используемой по-новому.</w:t>
            </w:r>
            <w:r>
              <w:br/>
            </w:r>
            <w:r>
              <w:rPr>
                <w:rFonts w:ascii="Times New Roman"/>
                <w:b w:val="false"/>
                <w:i w:val="false"/>
                <w:color w:val="000000"/>
                <w:sz w:val="20"/>
              </w:rPr>
              <w:t>
</w:t>
            </w:r>
            <w:r>
              <w:rPr>
                <w:rFonts w:ascii="Times New Roman"/>
                <w:b w:val="false"/>
                <w:i w:val="false"/>
                <w:color w:val="000000"/>
                <w:sz w:val="20"/>
              </w:rPr>
              <w:t xml:space="preserve">6. Новый метод испытания не является биологическим (иммунологическим, иммунохимическим) или методом, в котором используется биологический реактив </w:t>
            </w:r>
            <w:r>
              <w:br/>
            </w:r>
            <w:r>
              <w:rPr>
                <w:rFonts w:ascii="Times New Roman"/>
                <w:b w:val="false"/>
                <w:i w:val="false"/>
                <w:color w:val="000000"/>
                <w:sz w:val="20"/>
              </w:rPr>
              <w:t>для биологической активной фармацевтической субстанции (за исключением стандартных фармакопейных микробиологических методов).</w:t>
            </w:r>
            <w:r>
              <w:br/>
            </w:r>
            <w:r>
              <w:rPr>
                <w:rFonts w:ascii="Times New Roman"/>
                <w:b w:val="false"/>
                <w:i w:val="false"/>
                <w:color w:val="000000"/>
                <w:sz w:val="20"/>
              </w:rPr>
              <w:t>
</w:t>
            </w:r>
            <w:r>
              <w:rPr>
                <w:rFonts w:ascii="Times New Roman"/>
                <w:b w:val="false"/>
                <w:i w:val="false"/>
                <w:color w:val="000000"/>
                <w:sz w:val="20"/>
              </w:rPr>
              <w:t>7. Изменение не затрагивает какие-либо примеси (включая генотоксичные) или растворение.</w:t>
            </w:r>
            <w:r>
              <w:br/>
            </w:r>
            <w:r>
              <w:rPr>
                <w:rFonts w:ascii="Times New Roman"/>
                <w:b w:val="false"/>
                <w:i w:val="false"/>
                <w:color w:val="000000"/>
                <w:sz w:val="20"/>
              </w:rPr>
              <w:t>
</w:t>
            </w:r>
            <w:r>
              <w:rPr>
                <w:rFonts w:ascii="Times New Roman"/>
                <w:b w:val="false"/>
                <w:i w:val="false"/>
                <w:color w:val="000000"/>
                <w:sz w:val="20"/>
              </w:rPr>
              <w:t xml:space="preserve">8. Изменение затрагивает обновление критериев приемлемости микробиологических контролей в целях соответствия действующей Фармакопее Союза или фармакопеям государств-членов, а зарегистрированные критерии приемлемости микробиологических контролей не включают какие-либо дополнительные </w:t>
            </w:r>
            <w:r>
              <w:br/>
            </w:r>
            <w:r>
              <w:rPr>
                <w:rFonts w:ascii="Times New Roman"/>
                <w:b w:val="false"/>
                <w:i w:val="false"/>
                <w:color w:val="000000"/>
                <w:sz w:val="20"/>
              </w:rPr>
              <w:t>контроли, включенные в спецификацию, помимо фармакопейных требований в отношении определенной лекарственной формы.</w:t>
            </w:r>
            <w:r>
              <w:br/>
            </w:r>
            <w:r>
              <w:rPr>
                <w:rFonts w:ascii="Times New Roman"/>
                <w:b w:val="false"/>
                <w:i w:val="false"/>
                <w:color w:val="000000"/>
                <w:sz w:val="20"/>
              </w:rPr>
              <w:t>
</w:t>
            </w:r>
            <w:r>
              <w:rPr>
                <w:rFonts w:ascii="Times New Roman"/>
                <w:b w:val="false"/>
                <w:i w:val="false"/>
                <w:color w:val="000000"/>
                <w:sz w:val="20"/>
              </w:rPr>
              <w:t xml:space="preserve">9. Параметр спецификации не затрагивает критический параметр, например: количественное определение; примеси (если только определенный растворитель однозначно не используется в производстве лекарственного препарата); </w:t>
            </w:r>
            <w:r>
              <w:br/>
            </w:r>
            <w:r>
              <w:rPr>
                <w:rFonts w:ascii="Times New Roman"/>
                <w:b w:val="false"/>
                <w:i w:val="false"/>
                <w:color w:val="000000"/>
                <w:sz w:val="20"/>
              </w:rPr>
              <w:t>любую критическую физическую характеристику (прочность или хрупкость таблеток, не покрытых оболочкой, размеры, и т. д.); любой запрос на пропуск испытания.</w:t>
            </w:r>
            <w:r>
              <w:br/>
            </w:r>
            <w:r>
              <w:rPr>
                <w:rFonts w:ascii="Times New Roman"/>
                <w:b w:val="false"/>
                <w:i w:val="false"/>
                <w:color w:val="000000"/>
                <w:sz w:val="20"/>
              </w:rPr>
              <w:t>
10. Предлагаемый контроль полностью соответствует таблице статьи Фармакопеи</w:t>
            </w:r>
            <w:r>
              <w:br/>
            </w:r>
            <w:r>
              <w:rPr>
                <w:rFonts w:ascii="Times New Roman"/>
                <w:b w:val="false"/>
                <w:i w:val="false"/>
                <w:color w:val="000000"/>
                <w:sz w:val="20"/>
              </w:rPr>
              <w:t xml:space="preserve">Союза "Однородность массы единицы дозированной лекарственной формы (дозированного лекарственного препарата)" и не включает альтернативные </w:t>
            </w:r>
            <w:r>
              <w:br/>
            </w:r>
            <w:r>
              <w:rPr>
                <w:rFonts w:ascii="Times New Roman"/>
                <w:b w:val="false"/>
                <w:i w:val="false"/>
                <w:color w:val="000000"/>
                <w:sz w:val="20"/>
              </w:rPr>
              <w:t>испытания однородности дозирования с помощью вариации массы или однородности содержания, если последние указаны в таблице статьи Фармакопеи Союза "Однородность массы единицы дозированной лекарственной формы (дозированного лекарственного препарата)"</w:t>
            </w:r>
          </w:p>
          <w:bookmarkEnd w:id="219"/>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20"/>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r>
              <w:br/>
            </w:r>
            <w:r>
              <w:rPr>
                <w:rFonts w:ascii="Times New Roman"/>
                <w:b w:val="false"/>
                <w:i w:val="false"/>
                <w:color w:val="000000"/>
                <w:sz w:val="20"/>
              </w:rPr>
              <w:t>
</w:t>
            </w:r>
            <w:r>
              <w:rPr>
                <w:rFonts w:ascii="Times New Roman"/>
                <w:b w:val="false"/>
                <w:i w:val="false"/>
                <w:color w:val="000000"/>
                <w:sz w:val="20"/>
              </w:rPr>
              <w:t>3. Подробное описание любой новой аналитической методики и данные по валидации</w:t>
            </w:r>
            <w:r>
              <w:br/>
            </w:r>
            <w:r>
              <w:rPr>
                <w:rFonts w:ascii="Times New Roman"/>
                <w:b w:val="false"/>
                <w:i w:val="false"/>
                <w:color w:val="000000"/>
                <w:sz w:val="20"/>
              </w:rPr>
              <w:t>(в соответствующих случаях).</w:t>
            </w:r>
            <w:r>
              <w:br/>
            </w:r>
            <w:r>
              <w:rPr>
                <w:rFonts w:ascii="Times New Roman"/>
                <w:b w:val="false"/>
                <w:i w:val="false"/>
                <w:color w:val="000000"/>
                <w:sz w:val="20"/>
              </w:rPr>
              <w:t>
</w:t>
            </w:r>
            <w:r>
              <w:rPr>
                <w:rFonts w:ascii="Times New Roman"/>
                <w:b w:val="false"/>
                <w:i w:val="false"/>
                <w:color w:val="000000"/>
                <w:sz w:val="20"/>
              </w:rPr>
              <w:t xml:space="preserve">4. Данные анализа 2 промышленных серий (в отсутствие должных обоснований для биологических активных фармацевтических субстанций – 3 серии) лекарственного препарата по всем параметрам спецификации. </w:t>
            </w:r>
            <w:r>
              <w:br/>
            </w:r>
            <w:r>
              <w:rPr>
                <w:rFonts w:ascii="Times New Roman"/>
                <w:b w:val="false"/>
                <w:i w:val="false"/>
                <w:color w:val="000000"/>
                <w:sz w:val="20"/>
              </w:rPr>
              <w:t>
</w:t>
            </w:r>
            <w:r>
              <w:rPr>
                <w:rFonts w:ascii="Times New Roman"/>
                <w:b w:val="false"/>
                <w:i w:val="false"/>
                <w:color w:val="000000"/>
                <w:sz w:val="20"/>
              </w:rPr>
              <w:t xml:space="preserve">5. В соответствующих случаях данные теста сравнительной кинетики растворения лекарственного препарата по меньшей мере 1 опытно-промышленной серии, соответствующие текущей и предлагаемой спецификациям. В отношении лекарственных растительных препаратов могут быть достаточны данные сравнительной распадаемости. </w:t>
            </w:r>
            <w:r>
              <w:br/>
            </w:r>
            <w:r>
              <w:rPr>
                <w:rFonts w:ascii="Times New Roman"/>
                <w:b w:val="false"/>
                <w:i w:val="false"/>
                <w:color w:val="000000"/>
                <w:sz w:val="20"/>
              </w:rPr>
              <w:t>
</w:t>
            </w:r>
            <w:r>
              <w:rPr>
                <w:rFonts w:ascii="Times New Roman"/>
                <w:b w:val="false"/>
                <w:i w:val="false"/>
                <w:color w:val="000000"/>
                <w:sz w:val="20"/>
              </w:rPr>
              <w:t xml:space="preserve">6. Обоснование (оценка рисков), подтверждающее, что параметр является незначимым. </w:t>
            </w:r>
            <w:r>
              <w:br/>
            </w:r>
            <w:r>
              <w:rPr>
                <w:rFonts w:ascii="Times New Roman"/>
                <w:b w:val="false"/>
                <w:i w:val="false"/>
                <w:color w:val="000000"/>
                <w:sz w:val="20"/>
              </w:rPr>
              <w:t>
7. Обоснование нового параметра спецификации и критериев приемлемости.</w:t>
            </w:r>
          </w:p>
          <w:bookmarkEnd w:id="220"/>
        </w:tc>
      </w:tr>
      <w:tr>
        <w:trPr>
          <w:trHeight w:val="30" w:hRule="atLeast"/>
        </w:trPr>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 Примечание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в регистрационном досье зарегистрированного лекарственного препарата упоминается "текущее издание" необходимость </w:t>
            </w:r>
            <w:r>
              <w:br/>
            </w:r>
            <w:r>
              <w:rPr>
                <w:rFonts w:ascii="Times New Roman"/>
                <w:b w:val="false"/>
                <w:i w:val="false"/>
                <w:color w:val="000000"/>
                <w:sz w:val="20"/>
              </w:rPr>
              <w:t xml:space="preserve">в уведомлении уполномоченных органов (экспертных организаций) государств-членов об обновленной статье Фармакопеи Союза </w:t>
            </w:r>
            <w:r>
              <w:br/>
            </w:r>
            <w:r>
              <w:rPr>
                <w:rFonts w:ascii="Times New Roman"/>
                <w:b w:val="false"/>
                <w:i w:val="false"/>
                <w:color w:val="000000"/>
                <w:sz w:val="20"/>
              </w:rPr>
              <w:t xml:space="preserve">или фармакопей государств-членов. В связи с этим такое </w:t>
            </w:r>
            <w:r>
              <w:br/>
            </w:r>
            <w:r>
              <w:rPr>
                <w:rFonts w:ascii="Times New Roman"/>
                <w:b w:val="false"/>
                <w:i w:val="false"/>
                <w:color w:val="000000"/>
                <w:sz w:val="20"/>
              </w:rPr>
              <w:t>изменение применяется при отсутствии упоминания обновленной фармакопейной статьи в техническом досье, а изменение осуществляется в целях включения упоминания обновленной версии.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Б.II.г.2. Изменение аналитической методики лекарственного препарата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r>
              <w:br/>
            </w:r>
            <w:r>
              <w:rPr>
                <w:rFonts w:ascii="Times New Roman"/>
                <w:b w:val="false"/>
                <w:i w:val="false"/>
                <w:color w:val="000000"/>
                <w:sz w:val="20"/>
              </w:rPr>
              <w:t>и данные</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незначительные изменения утвержденной аналитической методики</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если альтернативная ей методика уже одобрена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обновление аналитической методики в целях соответствия обновленной общей статье Фармакопеи Союза или фармакопей государств-членов</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 целях отражения соответствия Фармакопеи Союза или фармакопей государств-членов и исключения упоминания устаревшей собственной аналитической методики и ее номера (</w:t>
            </w:r>
            <w:r>
              <w:rPr>
                <w:rFonts w:ascii="Times New Roman"/>
                <w:b w:val="false"/>
                <w:i w:val="false"/>
                <w:color w:val="000000"/>
                <w:vertAlign w:val="superscript"/>
              </w:rPr>
              <w:t>*</w:t>
            </w:r>
            <w:r>
              <w:rPr>
                <w:rFonts w:ascii="Times New Roman"/>
                <w:b w:val="false"/>
                <w:i w:val="false"/>
                <w:color w:val="000000"/>
                <w:sz w:val="20"/>
              </w:rPr>
              <w:t>)</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21"/>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w:t>
            </w:r>
            <w:r>
              <w:rPr>
                <w:rFonts w:ascii="Times New Roman"/>
                <w:b w:val="false"/>
                <w:i w:val="false"/>
                <w:color w:val="000000"/>
                <w:sz w:val="20"/>
              </w:rPr>
              <w:t xml:space="preserve">1. Согласно соответствующим документам проведены необходимые валидационные исследования, подтверждающие, что обновленная аналитическая методика по меньшей мере эквивалентна предыдущей. </w:t>
            </w:r>
            <w:r>
              <w:br/>
            </w:r>
            <w:r>
              <w:rPr>
                <w:rFonts w:ascii="Times New Roman"/>
                <w:b w:val="false"/>
                <w:i w:val="false"/>
                <w:color w:val="000000"/>
                <w:sz w:val="20"/>
              </w:rPr>
              <w:t>
</w:t>
            </w:r>
            <w:r>
              <w:rPr>
                <w:rFonts w:ascii="Times New Roman"/>
                <w:b w:val="false"/>
                <w:i w:val="false"/>
                <w:color w:val="000000"/>
                <w:sz w:val="20"/>
              </w:rPr>
              <w:t xml:space="preserve">2. Пределы содержания суммы примесей не изменились, новые неквалифицированные примеси не обнаружены. </w:t>
            </w:r>
            <w:r>
              <w:br/>
            </w:r>
            <w:r>
              <w:rPr>
                <w:rFonts w:ascii="Times New Roman"/>
                <w:b w:val="false"/>
                <w:i w:val="false"/>
                <w:color w:val="000000"/>
                <w:sz w:val="20"/>
              </w:rPr>
              <w:t>
</w:t>
            </w:r>
            <w:r>
              <w:rPr>
                <w:rFonts w:ascii="Times New Roman"/>
                <w:b w:val="false"/>
                <w:i w:val="false"/>
                <w:color w:val="000000"/>
                <w:sz w:val="20"/>
              </w:rPr>
              <w:t xml:space="preserve">3. Метод анализа не изменился (например, изменение длины колонки или температуры, но не другой вид колонки или метод). </w:t>
            </w:r>
            <w:r>
              <w:br/>
            </w:r>
            <w:r>
              <w:rPr>
                <w:rFonts w:ascii="Times New Roman"/>
                <w:b w:val="false"/>
                <w:i w:val="false"/>
                <w:color w:val="000000"/>
                <w:sz w:val="20"/>
              </w:rPr>
              <w:t>
</w:t>
            </w:r>
            <w:r>
              <w:rPr>
                <w:rFonts w:ascii="Times New Roman"/>
                <w:b w:val="false"/>
                <w:i w:val="false"/>
                <w:color w:val="000000"/>
                <w:sz w:val="20"/>
              </w:rPr>
              <w:t xml:space="preserve">4. Новый метод испытания не является биологическим (иммунологическим, иммунохимическим) или методом, в котором используется биологический реактив </w:t>
            </w:r>
            <w:r>
              <w:br/>
            </w:r>
            <w:r>
              <w:rPr>
                <w:rFonts w:ascii="Times New Roman"/>
                <w:b w:val="false"/>
                <w:i w:val="false"/>
                <w:color w:val="000000"/>
                <w:sz w:val="20"/>
              </w:rPr>
              <w:t xml:space="preserve">(за исключением стандартных фармакопейных микробиологических методов). </w:t>
            </w:r>
            <w:r>
              <w:br/>
            </w:r>
            <w:r>
              <w:rPr>
                <w:rFonts w:ascii="Times New Roman"/>
                <w:b w:val="false"/>
                <w:i w:val="false"/>
                <w:color w:val="000000"/>
                <w:sz w:val="20"/>
              </w:rPr>
              <w:t>
5. Зарегистрированная аналитическая методика уже ссылается на общую статью Фармакопеи Союза или общую статью фармакопей государств-членов, а любые изменения являются незначимыми и требуют обновления технического досье.</w:t>
            </w:r>
          </w:p>
          <w:bookmarkEnd w:id="221"/>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22"/>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 включая описание аналитической методологии, резюме данных по валидации, пересмотренные спецификации на примеси (если применимо).</w:t>
            </w:r>
            <w:r>
              <w:br/>
            </w: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bookmarkEnd w:id="22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 Примечание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регистрационном досье зарегистрированного лекарственного препарата упоминается "текущее издание", необходимость в уведомлении уполномоченных органов (экспертных организаций) государств-членов об обновленной статье Фармакопеи Союза или фармакопей государств-членов отсутствует.</w:t>
            </w:r>
          </w:p>
        </w:tc>
      </w:tr>
    </w:tbl>
    <w:bookmarkStart w:name="z466" w:id="223"/>
    <w:p>
      <w:pPr>
        <w:spacing w:after="0"/>
        <w:ind w:left="0"/>
        <w:jc w:val="both"/>
      </w:pPr>
      <w:r>
        <w:rPr>
          <w:rFonts w:ascii="Times New Roman"/>
          <w:b w:val="false"/>
          <w:i w:val="false"/>
          <w:color w:val="000000"/>
          <w:sz w:val="28"/>
        </w:rPr>
        <w:t xml:space="preserve">
      Б.II.д) Упаковочно-укупорочная система </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9"/>
        <w:gridCol w:w="62"/>
        <w:gridCol w:w="36"/>
        <w:gridCol w:w="1953"/>
        <w:gridCol w:w="1509"/>
        <w:gridCol w:w="4"/>
        <w:gridCol w:w="2283"/>
        <w:gridCol w:w="5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 Изменение первичной упаковки лекарственного препарата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качественный и количественный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Твердые лекарственные формы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Мягкие и нестерильные жидкие лекарственные формы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вида контейнера или добавление нового контейнера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Твердые, мягкие и нестерильные жидкие лекарственные формы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1, 2, 3, 5, 6, 7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Исключение контейнера первичной упаковки, которое не приводит к полному исключению дозировки или лекарственной формы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24"/>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w:t>
            </w:r>
            <w:r>
              <w:rPr>
                <w:rFonts w:ascii="Times New Roman"/>
                <w:b w:val="false"/>
                <w:i w:val="false"/>
                <w:color w:val="000000"/>
                <w:sz w:val="20"/>
              </w:rPr>
              <w:t xml:space="preserve">1. Изменение затрагивает только один и тот же вид упаковки (контейнера) (например, блистер на блистер). </w:t>
            </w:r>
            <w:r>
              <w:br/>
            </w:r>
            <w:r>
              <w:rPr>
                <w:rFonts w:ascii="Times New Roman"/>
                <w:b w:val="false"/>
                <w:i w:val="false"/>
                <w:color w:val="000000"/>
                <w:sz w:val="20"/>
              </w:rPr>
              <w:t>
</w:t>
            </w:r>
            <w:r>
              <w:rPr>
                <w:rFonts w:ascii="Times New Roman"/>
                <w:b w:val="false"/>
                <w:i w:val="false"/>
                <w:color w:val="000000"/>
                <w:sz w:val="20"/>
              </w:rPr>
              <w:t>2. По значимым свойствам предлагаемый упаковочный материал должен быть по меньшей мере эквивалентным одобренному.</w:t>
            </w:r>
            <w:r>
              <w:br/>
            </w:r>
            <w:r>
              <w:rPr>
                <w:rFonts w:ascii="Times New Roman"/>
                <w:b w:val="false"/>
                <w:i w:val="false"/>
                <w:color w:val="000000"/>
                <w:sz w:val="20"/>
              </w:rPr>
              <w:t>
</w:t>
            </w:r>
            <w:r>
              <w:rPr>
                <w:rFonts w:ascii="Times New Roman"/>
                <w:b w:val="false"/>
                <w:i w:val="false"/>
                <w:color w:val="000000"/>
                <w:sz w:val="20"/>
              </w:rPr>
              <w:t xml:space="preserve">3. Начаты соответствующие исследования стабильности в соответствии с актами, входящими в право Союза и заявителем на момент введения изменений проанализированы соответствующие параметры стабильности не менее чем </w:t>
            </w:r>
            <w:r>
              <w:br/>
            </w:r>
            <w:r>
              <w:rPr>
                <w:rFonts w:ascii="Times New Roman"/>
                <w:b w:val="false"/>
                <w:i w:val="false"/>
                <w:color w:val="000000"/>
                <w:sz w:val="20"/>
              </w:rPr>
              <w:t xml:space="preserve">на 2 опытно-промышленных или промышленных сериях, в его распоряжении находятся удовлетворительные результаты по меньшей мере 3-х месячного изучения стабильности. Однако, если предлагаемая упаковка более устойчива по сравнению с одобренной, то 3-х месячные данные по стабильности не требуются. Исследования должны быть завершены, если их результаты не укладываются в спецификации или потенциально могут не уложиться в спецификации на конец срока годности, </w:t>
            </w:r>
            <w:r>
              <w:br/>
            </w:r>
            <w:r>
              <w:rPr>
                <w:rFonts w:ascii="Times New Roman"/>
                <w:b w:val="false"/>
                <w:i w:val="false"/>
                <w:color w:val="000000"/>
                <w:sz w:val="20"/>
              </w:rPr>
              <w:t>их необходимо немедленно представить уполномоченному органу (экспертной организации) государства-члена вместе с предлагаемым планом действий.</w:t>
            </w:r>
            <w:r>
              <w:br/>
            </w:r>
            <w:r>
              <w:rPr>
                <w:rFonts w:ascii="Times New Roman"/>
                <w:b w:val="false"/>
                <w:i w:val="false"/>
                <w:color w:val="000000"/>
                <w:sz w:val="20"/>
              </w:rPr>
              <w:t>
4. Оставшаяся форма (формы) выпуска лекарственного препарата должна быть достаточна для выполнения рекомендаций по дозированию и продолжительности лечения, указанных в общей характеристике лекарственного препарата.</w:t>
            </w:r>
          </w:p>
          <w:bookmarkEnd w:id="224"/>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2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 xml:space="preserve">1. Поправка к соответствующему разделу (разделам) регистрационного досье. </w:t>
            </w:r>
            <w:r>
              <w:br/>
            </w:r>
            <w:r>
              <w:rPr>
                <w:rFonts w:ascii="Times New Roman"/>
                <w:b w:val="false"/>
                <w:i w:val="false"/>
                <w:color w:val="000000"/>
                <w:sz w:val="20"/>
              </w:rPr>
              <w:t>
</w:t>
            </w:r>
            <w:r>
              <w:rPr>
                <w:rFonts w:ascii="Times New Roman"/>
                <w:b w:val="false"/>
                <w:i w:val="false"/>
                <w:color w:val="000000"/>
                <w:sz w:val="20"/>
              </w:rPr>
              <w:t>2. Необходимые данные о новой упаковке (например, сравнительные данные по проницаемости, например, для O</w:t>
            </w:r>
            <w:r>
              <w:rPr>
                <w:rFonts w:ascii="Times New Roman"/>
                <w:b w:val="false"/>
                <w:i w:val="false"/>
                <w:color w:val="000000"/>
                <w:vertAlign w:val="subscript"/>
              </w:rPr>
              <w:t>2</w:t>
            </w:r>
            <w:r>
              <w:rPr>
                <w:rFonts w:ascii="Times New Roman"/>
                <w:b w:val="false"/>
                <w:i w:val="false"/>
                <w:color w:val="000000"/>
                <w:sz w:val="20"/>
              </w:rPr>
              <w:t>, CO</w:t>
            </w:r>
            <w:r>
              <w:rPr>
                <w:rFonts w:ascii="Times New Roman"/>
                <w:b w:val="false"/>
                <w:i w:val="false"/>
                <w:color w:val="000000"/>
                <w:vertAlign w:val="subscript"/>
              </w:rPr>
              <w:t>2</w:t>
            </w:r>
            <w:r>
              <w:rPr>
                <w:rFonts w:ascii="Times New Roman"/>
                <w:b w:val="false"/>
                <w:i w:val="false"/>
                <w:color w:val="000000"/>
                <w:sz w:val="20"/>
              </w:rPr>
              <w:t>, влаги и т. д.).</w:t>
            </w:r>
            <w:r>
              <w:br/>
            </w:r>
            <w:r>
              <w:rPr>
                <w:rFonts w:ascii="Times New Roman"/>
                <w:b w:val="false"/>
                <w:i w:val="false"/>
                <w:color w:val="000000"/>
                <w:sz w:val="20"/>
              </w:rPr>
              <w:t>
</w:t>
            </w:r>
            <w:r>
              <w:rPr>
                <w:rFonts w:ascii="Times New Roman"/>
                <w:b w:val="false"/>
                <w:i w:val="false"/>
                <w:color w:val="000000"/>
                <w:sz w:val="20"/>
              </w:rPr>
              <w:t xml:space="preserve">3. 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w:t>
            </w:r>
            <w:r>
              <w:br/>
            </w:r>
            <w:r>
              <w:rPr>
                <w:rFonts w:ascii="Times New Roman"/>
                <w:b w:val="false"/>
                <w:i w:val="false"/>
                <w:color w:val="000000"/>
                <w:sz w:val="20"/>
              </w:rPr>
              <w:t>в его содержимое, компоненты лекарственного препарата не переходят в упаковку), включая подтверждение того, что материал соответствует Фармакопее Союза или фармакопеям государств-членов, или актам, входящим в право Союза по пластическим материалам и объектам, контактирующим с пищевыми продуктами.</w:t>
            </w:r>
            <w:r>
              <w:br/>
            </w:r>
            <w:r>
              <w:rPr>
                <w:rFonts w:ascii="Times New Roman"/>
                <w:b w:val="false"/>
                <w:i w:val="false"/>
                <w:color w:val="000000"/>
                <w:sz w:val="20"/>
              </w:rPr>
              <w:t>
</w:t>
            </w:r>
            <w:r>
              <w:rPr>
                <w:rFonts w:ascii="Times New Roman"/>
                <w:b w:val="false"/>
                <w:i w:val="false"/>
                <w:color w:val="000000"/>
                <w:sz w:val="20"/>
              </w:rPr>
              <w:t xml:space="preserve">4. Декларация, что начаты требуемые исследования стабильности в соответствии с актами, входящим в право Союза (с указанием номеров серий); и что </w:t>
            </w:r>
            <w:r>
              <w:br/>
            </w:r>
            <w:r>
              <w:rPr>
                <w:rFonts w:ascii="Times New Roman"/>
                <w:b w:val="false"/>
                <w:i w:val="false"/>
                <w:color w:val="000000"/>
                <w:sz w:val="20"/>
              </w:rPr>
              <w:t>(в соответствующих случаях) на момент введения изменений в распоряжении заявителя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если результаты не будут укладываться в спецификации или потенциально могут не уложиться в спецификации на конец срока годности, их немедленно представят уполномоченному органу (экспертной организации) государства-члена вместе с предлагаемым планом действий.</w:t>
            </w:r>
            <w:r>
              <w:br/>
            </w:r>
            <w:r>
              <w:rPr>
                <w:rFonts w:ascii="Times New Roman"/>
                <w:b w:val="false"/>
                <w:i w:val="false"/>
                <w:color w:val="000000"/>
                <w:sz w:val="20"/>
              </w:rPr>
              <w:t>
</w:t>
            </w:r>
            <w:r>
              <w:rPr>
                <w:rFonts w:ascii="Times New Roman"/>
                <w:b w:val="false"/>
                <w:i w:val="false"/>
                <w:color w:val="000000"/>
                <w:sz w:val="20"/>
              </w:rPr>
              <w:t xml:space="preserve">5. Результаты исследований стабильности, проведенных в соответствии с актами, входящими в право Союза, по значимым параметрам стабильности не менее чем на двух опытно-промышленных или промышленных сериях, охватывающих не менее </w:t>
            </w:r>
            <w:r>
              <w:br/>
            </w:r>
            <w:r>
              <w:rPr>
                <w:rFonts w:ascii="Times New Roman"/>
                <w:b w:val="false"/>
                <w:i w:val="false"/>
                <w:color w:val="000000"/>
                <w:sz w:val="20"/>
              </w:rPr>
              <w:t>3-х месяцев, и подтверждение того, что указанные исследования будут завершены,</w:t>
            </w:r>
            <w:r>
              <w:br/>
            </w:r>
            <w:r>
              <w:rPr>
                <w:rFonts w:ascii="Times New Roman"/>
                <w:b w:val="false"/>
                <w:i w:val="false"/>
                <w:color w:val="000000"/>
                <w:sz w:val="20"/>
              </w:rPr>
              <w:t>и если результаты не будут укладываться в спецификации или потенциально могут не уложиться в спецификации на конец срока годности, их немедленно представят уполномоченному органу (экспертной организации) государства-члена вместе с предлагаемым планом действий.</w:t>
            </w:r>
            <w:r>
              <w:br/>
            </w:r>
            <w:r>
              <w:rPr>
                <w:rFonts w:ascii="Times New Roman"/>
                <w:b w:val="false"/>
                <w:i w:val="false"/>
                <w:color w:val="000000"/>
                <w:sz w:val="20"/>
              </w:rPr>
              <w:t>
</w:t>
            </w:r>
            <w:r>
              <w:rPr>
                <w:rFonts w:ascii="Times New Roman"/>
                <w:b w:val="false"/>
                <w:i w:val="false"/>
                <w:color w:val="000000"/>
                <w:sz w:val="20"/>
              </w:rPr>
              <w:t>6. Сравнение текущих и предлагаемых спецификаций первичной упаковки (если применимо).</w:t>
            </w:r>
            <w:r>
              <w:br/>
            </w:r>
            <w:r>
              <w:rPr>
                <w:rFonts w:ascii="Times New Roman"/>
                <w:b w:val="false"/>
                <w:i w:val="false"/>
                <w:color w:val="000000"/>
                <w:sz w:val="20"/>
              </w:rPr>
              <w:t xml:space="preserve">
7. В соответствующих случаях образцы нового контейнера (укупорки). </w:t>
            </w:r>
          </w:p>
          <w:bookmarkEnd w:id="225"/>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Декларация, что оставшийся размер (размеры) упаковки соответствует режиму дозирования и продолжительности лечения и достаточны для выполнения рекомендаций по дозированию, приведенных в общей характеристике лекарственного препарата.</w:t>
            </w:r>
          </w:p>
        </w:tc>
      </w:tr>
      <w:tr>
        <w:trPr>
          <w:trHeight w:val="30"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Б.II.Д.1.б) – если изменение приводит к "образованию новой лекарственной формы", то такое изменение требует подачи заявления о расширении регистрации.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Б.II.д.2. Изменение параметров спецификации и (или) критериев приемлемости первичной упаковки лекарственного препарата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r>
              <w:br/>
            </w:r>
            <w:r>
              <w:rPr>
                <w:rFonts w:ascii="Times New Roman"/>
                <w:b w:val="false"/>
                <w:i w:val="false"/>
                <w:color w:val="000000"/>
                <w:sz w:val="20"/>
              </w:rPr>
              <w:t>и данные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и соответствующей ему аналитической методики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добавление или замена параметра спецификации из соображений безопасности или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26"/>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w:t>
            </w:r>
            <w:r>
              <w:br/>
            </w: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w:t>
            </w:r>
            <w:r>
              <w:br/>
            </w: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r>
              <w:br/>
            </w: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bookmarkEnd w:id="226"/>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27"/>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r>
              <w:br/>
            </w:r>
            <w:r>
              <w:rPr>
                <w:rFonts w:ascii="Times New Roman"/>
                <w:b w:val="false"/>
                <w:i w:val="false"/>
                <w:color w:val="000000"/>
                <w:sz w:val="20"/>
              </w:rPr>
              <w:t>
</w:t>
            </w:r>
            <w:r>
              <w:rPr>
                <w:rFonts w:ascii="Times New Roman"/>
                <w:b w:val="false"/>
                <w:i w:val="false"/>
                <w:color w:val="000000"/>
                <w:sz w:val="20"/>
              </w:rPr>
              <w:t xml:space="preserve">3. Подробное описание новой аналитической методики и данные по валидации </w:t>
            </w:r>
            <w:r>
              <w:br/>
            </w:r>
            <w:r>
              <w:rPr>
                <w:rFonts w:ascii="Times New Roman"/>
                <w:b w:val="false"/>
                <w:i w:val="false"/>
                <w:color w:val="000000"/>
                <w:sz w:val="20"/>
              </w:rPr>
              <w:t>(в соответствующих случаях).</w:t>
            </w:r>
            <w:r>
              <w:br/>
            </w:r>
            <w:r>
              <w:rPr>
                <w:rFonts w:ascii="Times New Roman"/>
                <w:b w:val="false"/>
                <w:i w:val="false"/>
                <w:color w:val="000000"/>
                <w:sz w:val="20"/>
              </w:rPr>
              <w:t>
</w:t>
            </w:r>
            <w:r>
              <w:rPr>
                <w:rFonts w:ascii="Times New Roman"/>
                <w:b w:val="false"/>
                <w:i w:val="false"/>
                <w:color w:val="000000"/>
                <w:sz w:val="20"/>
              </w:rPr>
              <w:t>4. Данные анализа двух серий упаковочного материала по всем параметрам (показателям) спецификации.</w:t>
            </w:r>
            <w:r>
              <w:br/>
            </w:r>
            <w:r>
              <w:rPr>
                <w:rFonts w:ascii="Times New Roman"/>
                <w:b w:val="false"/>
                <w:i w:val="false"/>
                <w:color w:val="000000"/>
                <w:sz w:val="20"/>
              </w:rPr>
              <w:t>
</w:t>
            </w:r>
            <w:r>
              <w:rPr>
                <w:rFonts w:ascii="Times New Roman"/>
                <w:b w:val="false"/>
                <w:i w:val="false"/>
                <w:color w:val="000000"/>
                <w:sz w:val="20"/>
              </w:rPr>
              <w:t xml:space="preserve">5. Обоснование (оценка рисков), подтверждающее, что параметр является незначимым. </w:t>
            </w:r>
            <w:r>
              <w:br/>
            </w:r>
            <w:r>
              <w:rPr>
                <w:rFonts w:ascii="Times New Roman"/>
                <w:b w:val="false"/>
                <w:i w:val="false"/>
                <w:color w:val="000000"/>
                <w:sz w:val="20"/>
              </w:rPr>
              <w:t>
6. Обоснование нового параметра спецификации и критериев приемлемости.</w:t>
            </w:r>
          </w:p>
          <w:bookmarkEnd w:id="22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Б.II.д.3. Изменение аналитической методики для первичной упаковки лекарственного препарата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r>
              <w:br/>
            </w:r>
            <w:r>
              <w:rPr>
                <w:rFonts w:ascii="Times New Roman"/>
                <w:b w:val="false"/>
                <w:i w:val="false"/>
                <w:color w:val="000000"/>
                <w:sz w:val="20"/>
              </w:rPr>
              <w:t>и данные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изменения аналитической методики (включая замену или добавление)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аналитической методики, если альтернативная ей методика уже одобрена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28"/>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xml:space="preserve">
1. Согласно соответствующим документам, проведена необходимая валидация, подтверждающая то, что обновленная аналитическая методика по меньшей мере эквивалентна предыдущей. </w:t>
            </w:r>
          </w:p>
          <w:bookmarkEnd w:id="228"/>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29"/>
          <w:p>
            <w:pPr>
              <w:spacing w:after="20"/>
              <w:ind w:left="20"/>
              <w:jc w:val="both"/>
            </w:pPr>
            <w:r>
              <w:rPr>
                <w:rFonts w:ascii="Times New Roman"/>
                <w:b w:val="false"/>
                <w:i w:val="false"/>
                <w:color w:val="000000"/>
                <w:sz w:val="20"/>
              </w:rPr>
              <w:t>
2. Метод анализа не изменился (например, изменение длины колонки или температуры, но не другая колонка или метод).</w:t>
            </w:r>
            <w:r>
              <w:br/>
            </w:r>
            <w:r>
              <w:rPr>
                <w:rFonts w:ascii="Times New Roman"/>
                <w:b w:val="false"/>
                <w:i w:val="false"/>
                <w:color w:val="000000"/>
                <w:sz w:val="20"/>
              </w:rPr>
              <w:t>
</w:t>
            </w:r>
            <w:r>
              <w:rPr>
                <w:rFonts w:ascii="Times New Roman"/>
                <w:b w:val="false"/>
                <w:i w:val="false"/>
                <w:color w:val="000000"/>
                <w:sz w:val="20"/>
              </w:rPr>
              <w:t>3. Ни один новый метод испытания не основан на новой нестандартной методологии или стандартной методологии, используемой по-новому.</w:t>
            </w:r>
            <w:r>
              <w:br/>
            </w:r>
            <w:r>
              <w:rPr>
                <w:rFonts w:ascii="Times New Roman"/>
                <w:b w:val="false"/>
                <w:i w:val="false"/>
                <w:color w:val="000000"/>
                <w:sz w:val="20"/>
              </w:rPr>
              <w:t>
</w:t>
            </w:r>
            <w:r>
              <w:rPr>
                <w:rFonts w:ascii="Times New Roman"/>
                <w:b w:val="false"/>
                <w:i w:val="false"/>
                <w:color w:val="000000"/>
                <w:sz w:val="20"/>
              </w:rPr>
              <w:t>4. Активная фармацевтическая субстанция (лекарственный препарат) не являются биологическими (иммунологическими).</w:t>
            </w:r>
            <w:r>
              <w:br/>
            </w:r>
            <w:r>
              <w:rPr>
                <w:rFonts w:ascii="Times New Roman"/>
                <w:b w:val="false"/>
                <w:i w:val="false"/>
                <w:color w:val="000000"/>
                <w:sz w:val="20"/>
              </w:rPr>
              <w:t>
5. Альтернативная аналитическая методика для параметра спецификации уже одобрена, при этом такая методика была включена не с помощью IA (IA</w:t>
            </w:r>
            <w:r>
              <w:rPr>
                <w:rFonts w:ascii="Times New Roman"/>
                <w:b w:val="false"/>
                <w:i w:val="false"/>
                <w:color w:val="000000"/>
                <w:vertAlign w:val="subscript"/>
              </w:rPr>
              <w:t>НУ</w:t>
            </w:r>
            <w:r>
              <w:rPr>
                <w:rFonts w:ascii="Times New Roman"/>
                <w:b w:val="false"/>
                <w:i w:val="false"/>
                <w:color w:val="000000"/>
                <w:sz w:val="20"/>
              </w:rPr>
              <w:t>)-уведомления.</w:t>
            </w:r>
          </w:p>
          <w:bookmarkEnd w:id="229"/>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30"/>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w:t>
            </w:r>
            <w:r>
              <w:br/>
            </w: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bookmarkEnd w:id="23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Б.II.д.4. Изменение формы или размеров первичной упаковки или укупорки (первичной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нестерильные лекарственные препараты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стерильные лекарственные препараты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31"/>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Качественный и количественный состав первичной упаковки не изменился.</w:t>
            </w:r>
            <w:r>
              <w:br/>
            </w:r>
            <w:r>
              <w:rPr>
                <w:rFonts w:ascii="Times New Roman"/>
                <w:b w:val="false"/>
                <w:i w:val="false"/>
                <w:color w:val="000000"/>
                <w:sz w:val="20"/>
              </w:rPr>
              <w:t>
</w:t>
            </w:r>
            <w:r>
              <w:rPr>
                <w:rFonts w:ascii="Times New Roman"/>
                <w:b w:val="false"/>
                <w:i w:val="false"/>
                <w:color w:val="000000"/>
                <w:sz w:val="20"/>
              </w:rPr>
              <w:t>2. Изменение не затрагивает ключевые показатели качества упаковочного материала, которые могут повлиять на доставку, применение, безопасность или стабильность лекарственного препарата.</w:t>
            </w:r>
            <w:r>
              <w:br/>
            </w:r>
            <w:r>
              <w:rPr>
                <w:rFonts w:ascii="Times New Roman"/>
                <w:b w:val="false"/>
                <w:i w:val="false"/>
                <w:color w:val="000000"/>
                <w:sz w:val="20"/>
              </w:rPr>
              <w:t xml:space="preserve">
3. При изменении свободного пространства или отношения поверхность (объем) согласно соответствующим актам, входящим в право Союза по стабильности начаты соответствующие исследования стабильности; проанализированы соответствующие параметры стабильности не менее чем на 2 опытно-промышленных </w:t>
            </w:r>
            <w:r>
              <w:br/>
            </w:r>
            <w:r>
              <w:rPr>
                <w:rFonts w:ascii="Times New Roman"/>
                <w:b w:val="false"/>
                <w:i w:val="false"/>
                <w:color w:val="000000"/>
                <w:sz w:val="20"/>
              </w:rPr>
              <w:t>(для биологических (иммунологических) лекарственных препаратов – 3 сериях) или промышленных сериях; в распоряжении заявителя находятся удовлетворительные результаты по меньшей мере 3-х месячного изучения стабильности (для биологических (иммунологических) лекарственных препаратов – 6-ти месячного). Подтверждение того, что исследования будут завершены и в случае если результаты не будут укладываться в спецификации или могут потенциально не уложиться в спецификации на конец срока годности, их немедленно представят уполномоченному органу (экспертной организации) государства-члена вместе с предлагаемым планом действий.</w:t>
            </w:r>
          </w:p>
          <w:bookmarkEnd w:id="231"/>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32"/>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 включая описание, подробный чертеж и состав материала контейнера или укупорки, а также пересмотр информации о лекарственном препарате.</w:t>
            </w:r>
            <w:r>
              <w:br/>
            </w:r>
            <w:r>
              <w:rPr>
                <w:rFonts w:ascii="Times New Roman"/>
                <w:b w:val="false"/>
                <w:i w:val="false"/>
                <w:color w:val="000000"/>
                <w:sz w:val="20"/>
              </w:rPr>
              <w:t>
</w:t>
            </w:r>
            <w:r>
              <w:rPr>
                <w:rFonts w:ascii="Times New Roman"/>
                <w:b w:val="false"/>
                <w:i w:val="false"/>
                <w:color w:val="000000"/>
                <w:sz w:val="20"/>
              </w:rPr>
              <w:t>2. В соответствующих случаях образцы нового контейнера (укупорки).</w:t>
            </w:r>
            <w:r>
              <w:br/>
            </w:r>
            <w:r>
              <w:rPr>
                <w:rFonts w:ascii="Times New Roman"/>
                <w:b w:val="false"/>
                <w:i w:val="false"/>
                <w:color w:val="000000"/>
                <w:sz w:val="20"/>
              </w:rPr>
              <w:t>
</w:t>
            </w:r>
            <w:r>
              <w:rPr>
                <w:rFonts w:ascii="Times New Roman"/>
                <w:b w:val="false"/>
                <w:i w:val="false"/>
                <w:color w:val="000000"/>
                <w:sz w:val="20"/>
              </w:rPr>
              <w:t>3. Проведены повторные валидационные исследования стерильных препаратов, подвергающихся терминальной стерилизации. В соответствующих случаях необходимо указать номера серий, использованных в валидационных исследованиях.</w:t>
            </w:r>
            <w:r>
              <w:br/>
            </w:r>
            <w:r>
              <w:rPr>
                <w:rFonts w:ascii="Times New Roman"/>
                <w:b w:val="false"/>
                <w:i w:val="false"/>
                <w:color w:val="000000"/>
                <w:sz w:val="20"/>
              </w:rPr>
              <w:t xml:space="preserve">
4. При изменении свободного пространства или отношения поверхности к объему декларация, что начаты требуемые исследования стабильности в соответствии с актами, входящими в право Союза (с указанием номеров серий); и что </w:t>
            </w:r>
            <w:r>
              <w:br/>
            </w:r>
            <w:r>
              <w:rPr>
                <w:rFonts w:ascii="Times New Roman"/>
                <w:b w:val="false"/>
                <w:i w:val="false"/>
                <w:color w:val="000000"/>
                <w:sz w:val="20"/>
              </w:rPr>
              <w:t xml:space="preserve">(в соответствующих случаях) на момент реализации уведомления об изменении </w:t>
            </w:r>
            <w:r>
              <w:br/>
            </w:r>
            <w:r>
              <w:rPr>
                <w:rFonts w:ascii="Times New Roman"/>
                <w:b w:val="false"/>
                <w:i w:val="false"/>
                <w:color w:val="000000"/>
                <w:sz w:val="20"/>
              </w:rPr>
              <w:t>IA типа и подачи уведомления об изменении IB типа в его распоряжении находятся удовлетворительные результаты изучения стабильности; и что имеющиеся данные не указывают на какие-либо проблемы. Необходимо также представить подтверждение того, что исследования будут завершены, и что если результаты не будут укладываться в спецификации или могут потенциально не уложиться в спецификации на конец срока годности, их немедленно представят уполномоченному органу (экспертной организации) государств-члена вместе с предлагаемым планом действий.</w:t>
            </w:r>
          </w:p>
          <w:bookmarkEnd w:id="23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 Изменение размера упаковки лекарственного препарата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количества единиц лекарственной формы (например, таблеток, ампул и т. д.) в упаковке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укладывается в одобренный диапазон размеров упаковок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Изменение не укладывается в одобренный диапазон размеров упаковок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размера (размеров)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номинальной массы (номинального объема) непарентеральных многодозных (или однодозных с частичным извлечением) лекарственных препаратов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33"/>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w:t>
            </w:r>
            <w:r>
              <w:rPr>
                <w:rFonts w:ascii="Times New Roman"/>
                <w:b w:val="false"/>
                <w:i w:val="false"/>
                <w:color w:val="000000"/>
                <w:sz w:val="20"/>
              </w:rPr>
              <w:t>1. Новый размер упаковки должен соответствовать режиму дозирования и продолжительности лечения, указанным в общей характеристике лекарственного препарата.</w:t>
            </w:r>
            <w:r>
              <w:br/>
            </w:r>
            <w:r>
              <w:rPr>
                <w:rFonts w:ascii="Times New Roman"/>
                <w:b w:val="false"/>
                <w:i w:val="false"/>
                <w:color w:val="000000"/>
                <w:sz w:val="20"/>
              </w:rPr>
              <w:t>
</w:t>
            </w:r>
            <w:r>
              <w:rPr>
                <w:rFonts w:ascii="Times New Roman"/>
                <w:b w:val="false"/>
                <w:i w:val="false"/>
                <w:color w:val="000000"/>
                <w:sz w:val="20"/>
              </w:rPr>
              <w:t>2. Материал первичной упаковки не изменяется.</w:t>
            </w:r>
            <w:r>
              <w:br/>
            </w:r>
            <w:r>
              <w:rPr>
                <w:rFonts w:ascii="Times New Roman"/>
                <w:b w:val="false"/>
                <w:i w:val="false"/>
                <w:color w:val="000000"/>
                <w:sz w:val="20"/>
              </w:rPr>
              <w:t>
3. Оставшиеся формы выпуска позволяют выполнить рекомендации по дозированию и длительности лечения, указанные в общей характеристике лекарственного препарата.</w:t>
            </w:r>
          </w:p>
          <w:bookmarkEnd w:id="233"/>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34"/>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 включая пересмотр информации о лекарственном препарате.</w:t>
            </w:r>
            <w:r>
              <w:br/>
            </w:r>
            <w:r>
              <w:rPr>
                <w:rFonts w:ascii="Times New Roman"/>
                <w:b w:val="false"/>
                <w:i w:val="false"/>
                <w:color w:val="000000"/>
                <w:sz w:val="20"/>
              </w:rPr>
              <w:t>
</w:t>
            </w:r>
            <w:r>
              <w:rPr>
                <w:rFonts w:ascii="Times New Roman"/>
                <w:b w:val="false"/>
                <w:i w:val="false"/>
                <w:color w:val="000000"/>
                <w:sz w:val="20"/>
              </w:rPr>
              <w:t>2. Обоснование, что новые (остающиеся) размеры упаковок соответствуют режиму дозирования и продолжительности лечения, указанным в общей характеристике лекарственного препарата.</w:t>
            </w:r>
            <w:r>
              <w:br/>
            </w:r>
            <w:r>
              <w:rPr>
                <w:rFonts w:ascii="Times New Roman"/>
                <w:b w:val="false"/>
                <w:i w:val="false"/>
                <w:color w:val="000000"/>
                <w:sz w:val="20"/>
              </w:rPr>
              <w:t>
3. Декларация, что если ожидается влияние на стабильность, согласно соответствующим актам, входящим в право Союза будут начаты исследования стабильности. Данные необходимо представить уполномоченному органу (экспертной организации) государства-члена (с предлагаемым планом действий), только в случае если они не укладываются в спецификации.</w:t>
            </w:r>
          </w:p>
          <w:bookmarkEnd w:id="23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Б.II.д.5.г – если изменение приводит к изменению "дозировки" лекарственного препарата, то такое изменение требует подачи заявления о расширении.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Б.II.д.6. Изменение какой-либо составляющей упаковки (упаковочного материала), непосредственно не соприкасающейся с лекарственным препаратом (например, цвет съемных колпачков, цветные кодовые кольца на ампулах, изменение колпачка, защищающего иглу (использование другого пластика), изменение дизайна, цвета маркировки, нанесение штрих кода (2D, 3D), нанесение шрифта Брайля)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затрагивающее информацию о лекарственном препарате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не затрагивающее информацию о лекарственном препарате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35"/>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1. Изменение не затрагивает части упаковочного материала, которые могут повлиять на доставку, применение, безопасность или стабильность лекарственного препарата.</w:t>
            </w:r>
          </w:p>
          <w:bookmarkEnd w:id="235"/>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36"/>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1. Поправка к соответствующему разделу (разделам) регистрационного досье, включая пересмотр информации о лекарственном препарате.</w:t>
            </w:r>
          </w:p>
          <w:bookmarkEnd w:id="23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Б.II.д.7 Изменение поставщика компонентов упаковки или устройства (если указано в регистрационном досье)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Исключение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или добавление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37"/>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w:t>
            </w:r>
            <w:r>
              <w:rPr>
                <w:rFonts w:ascii="Times New Roman"/>
                <w:b w:val="false"/>
                <w:i w:val="false"/>
                <w:color w:val="000000"/>
                <w:sz w:val="20"/>
              </w:rPr>
              <w:t>1. Исключение компонента упаковки или изделия не происходит.</w:t>
            </w:r>
            <w:r>
              <w:br/>
            </w:r>
            <w:r>
              <w:rPr>
                <w:rFonts w:ascii="Times New Roman"/>
                <w:b w:val="false"/>
                <w:i w:val="false"/>
                <w:color w:val="000000"/>
                <w:sz w:val="20"/>
              </w:rPr>
              <w:t>
</w:t>
            </w:r>
            <w:r>
              <w:rPr>
                <w:rFonts w:ascii="Times New Roman"/>
                <w:b w:val="false"/>
                <w:i w:val="false"/>
                <w:color w:val="000000"/>
                <w:sz w:val="20"/>
              </w:rPr>
              <w:t xml:space="preserve">2. Качественный и количественный состав компонентов упаковки (изделия) и спецификации эскиза не изменяются. </w:t>
            </w:r>
            <w:r>
              <w:br/>
            </w:r>
            <w:r>
              <w:rPr>
                <w:rFonts w:ascii="Times New Roman"/>
                <w:b w:val="false"/>
                <w:i w:val="false"/>
                <w:color w:val="000000"/>
                <w:sz w:val="20"/>
              </w:rPr>
              <w:t>
</w:t>
            </w:r>
            <w:r>
              <w:rPr>
                <w:rFonts w:ascii="Times New Roman"/>
                <w:b w:val="false"/>
                <w:i w:val="false"/>
                <w:color w:val="000000"/>
                <w:sz w:val="20"/>
              </w:rPr>
              <w:t>3. Спецификации и методы контроля качества по меньшей мере эквивалентны.</w:t>
            </w:r>
            <w:r>
              <w:br/>
            </w:r>
            <w:r>
              <w:rPr>
                <w:rFonts w:ascii="Times New Roman"/>
                <w:b w:val="false"/>
                <w:i w:val="false"/>
                <w:color w:val="000000"/>
                <w:sz w:val="20"/>
              </w:rPr>
              <w:t>
4. Метод стерилизации и ее условия не изменяются (если применимо).</w:t>
            </w:r>
          </w:p>
          <w:bookmarkEnd w:id="237"/>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38"/>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w:t>
            </w:r>
            <w:r>
              <w:br/>
            </w:r>
            <w:r>
              <w:rPr>
                <w:rFonts w:ascii="Times New Roman"/>
                <w:b w:val="false"/>
                <w:i w:val="false"/>
                <w:color w:val="000000"/>
                <w:sz w:val="20"/>
              </w:rPr>
              <w:t>
</w:t>
            </w:r>
            <w:r>
              <w:rPr>
                <w:rFonts w:ascii="Times New Roman"/>
                <w:b w:val="false"/>
                <w:i w:val="false"/>
                <w:color w:val="000000"/>
                <w:sz w:val="20"/>
              </w:rPr>
              <w:t>2. Подтверждение регистрации медицинского изделия в Союзе в отношении медицинских изделий, прилагаемых к лекарственному препарату.</w:t>
            </w:r>
            <w:r>
              <w:br/>
            </w:r>
            <w:r>
              <w:rPr>
                <w:rFonts w:ascii="Times New Roman"/>
                <w:b w:val="false"/>
                <w:i w:val="false"/>
                <w:color w:val="000000"/>
                <w:sz w:val="20"/>
              </w:rPr>
              <w:t>
3. Сравнительная таблица текущих и предлагаемых спецификаций (если применимо).</w:t>
            </w:r>
          </w:p>
          <w:bookmarkEnd w:id="238"/>
        </w:tc>
      </w:tr>
    </w:tbl>
    <w:bookmarkStart w:name="z517" w:id="239"/>
    <w:p>
      <w:pPr>
        <w:spacing w:after="0"/>
        <w:ind w:left="0"/>
        <w:jc w:val="both"/>
      </w:pPr>
      <w:r>
        <w:rPr>
          <w:rFonts w:ascii="Times New Roman"/>
          <w:b w:val="false"/>
          <w:i w:val="false"/>
          <w:color w:val="000000"/>
          <w:sz w:val="28"/>
        </w:rPr>
        <w:t>
      Б.II.е) Стабильность</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0"/>
        <w:gridCol w:w="26"/>
        <w:gridCol w:w="2021"/>
        <w:gridCol w:w="3085"/>
        <w:gridCol w:w="15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Б.II.е.1. Изменение срока годности или условий хранения лекарственного препарата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сокращение срока годности лекарственного препарата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Упакованного в коммерческую упаковку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После первого вскрытия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После разведения или восстановления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увеличение срока годности лекарственного препарата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Упакованного в коммерческую упаковку (подтвержденное данными в реальном времени)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После первого вскрытия (подтвержденное данными в реальном времени)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После разведения или восстановления (подтвержденное данными в реальном времени)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Увеличение периода хранения биологического (иммунологического) лекарственного препарата в соответствии с одобренной программой изучения стабильности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условий хранения лекарственного препарата или лекарственного препарата после разведения (восстановления)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одобренного протокола стабильности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40"/>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должно быть следствием непредвиденных ситуаций, возникших в ходе производства, или изменения стабильности.</w:t>
            </w:r>
            <w:r>
              <w:br/>
            </w:r>
            <w:r>
              <w:rPr>
                <w:rFonts w:ascii="Times New Roman"/>
                <w:b w:val="false"/>
                <w:i w:val="false"/>
                <w:color w:val="000000"/>
                <w:sz w:val="20"/>
              </w:rPr>
              <w:t>
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bookmarkEnd w:id="24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41"/>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 Она должна содержать результаты соответствующих исследований стабильности в реальном времени (охватывающих весь срок годности), проведенных согласно соответствующим актам, входящим в право Союза по меньшей мере на 2 опытно-промышленных сериях</w:t>
            </w:r>
            <w:r>
              <w:rPr>
                <w:rFonts w:ascii="Times New Roman"/>
                <w:b w:val="false"/>
                <w:i w:val="false"/>
                <w:color w:val="000000"/>
                <w:vertAlign w:val="superscript"/>
              </w:rPr>
              <w:t>1</w:t>
            </w:r>
            <w:r>
              <w:rPr>
                <w:rFonts w:ascii="Times New Roman"/>
                <w:b w:val="false"/>
                <w:i w:val="false"/>
                <w:color w:val="000000"/>
                <w:sz w:val="20"/>
              </w:rPr>
              <w:t xml:space="preserve"> лекарственного препарата, упакованного с помощью зарегистрированного упаковочного материала и (или) соответственно после первого вскрытия или разведения; в соответствующих случаях необходимо представить результаты микробиологических испытаний.</w:t>
            </w:r>
            <w:r>
              <w:br/>
            </w:r>
            <w:r>
              <w:rPr>
                <w:rFonts w:ascii="Times New Roman"/>
                <w:b w:val="false"/>
                <w:i w:val="false"/>
                <w:color w:val="000000"/>
                <w:sz w:val="20"/>
              </w:rPr>
              <w:t>
</w:t>
            </w:r>
            <w:r>
              <w:rPr>
                <w:rFonts w:ascii="Times New Roman"/>
                <w:b w:val="false"/>
                <w:i w:val="false"/>
                <w:color w:val="000000"/>
                <w:sz w:val="20"/>
              </w:rPr>
              <w:t xml:space="preserve">2. Пересмотренная информация о лекарственном препарате. </w:t>
            </w:r>
            <w:r>
              <w:br/>
            </w:r>
            <w:r>
              <w:rPr>
                <w:rFonts w:ascii="Times New Roman"/>
                <w:b w:val="false"/>
                <w:i w:val="false"/>
                <w:color w:val="000000"/>
                <w:sz w:val="20"/>
              </w:rPr>
              <w:t>
</w:t>
            </w:r>
            <w:r>
              <w:rPr>
                <w:rFonts w:ascii="Times New Roman"/>
                <w:b w:val="false"/>
                <w:i w:val="false"/>
                <w:color w:val="000000"/>
                <w:sz w:val="20"/>
              </w:rPr>
              <w:t xml:space="preserve">3. Копии утвержденных спецификаций на конец срока годности и, если применимо, спецификации после разведения (восстановления) или после первого вскрытия. </w:t>
            </w:r>
            <w:r>
              <w:br/>
            </w:r>
            <w:r>
              <w:rPr>
                <w:rFonts w:ascii="Times New Roman"/>
                <w:b w:val="false"/>
                <w:i w:val="false"/>
                <w:color w:val="000000"/>
                <w:sz w:val="20"/>
              </w:rPr>
              <w:t>
4. Обоснование предлагаемых изменений.</w:t>
            </w:r>
          </w:p>
          <w:bookmarkEnd w:id="241"/>
        </w:tc>
      </w:tr>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обязательства проверить срок годности на промышленных сериях, допускается проверка срока годности на опытно-промышленных сериях.</w:t>
            </w:r>
          </w:p>
        </w:tc>
      </w:tr>
    </w:tbl>
    <w:bookmarkStart w:name="z524" w:id="242"/>
    <w:p>
      <w:pPr>
        <w:spacing w:after="0"/>
        <w:ind w:left="0"/>
        <w:jc w:val="both"/>
      </w:pPr>
      <w:r>
        <w:rPr>
          <w:rFonts w:ascii="Times New Roman"/>
          <w:b w:val="false"/>
          <w:i w:val="false"/>
          <w:color w:val="000000"/>
          <w:sz w:val="28"/>
        </w:rPr>
        <w:t>
      Б.II.ж) Проектное поле и протокол пострегистрационных изменений</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9"/>
        <w:gridCol w:w="936"/>
        <w:gridCol w:w="5103"/>
        <w:gridCol w:w="1512"/>
      </w:tblGrid>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Б.II.ж.3 Исключение утвержденного протокола управления изменениями, затрагивающими лекарственный препарат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43"/>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1. Исключение пострегистрационного протокола управления изменениями, затрагивающими лекарственный препарат,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регистрационное досье.</w:t>
            </w:r>
          </w:p>
          <w:bookmarkEnd w:id="24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44"/>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1. Обоснование предлагаемого исключения.</w:t>
            </w:r>
            <w:r>
              <w:br/>
            </w:r>
            <w:r>
              <w:rPr>
                <w:rFonts w:ascii="Times New Roman"/>
                <w:b w:val="false"/>
                <w:i w:val="false"/>
                <w:color w:val="000000"/>
                <w:sz w:val="20"/>
              </w:rPr>
              <w:t>
2. Поправка к соответствующему разделу (разделам) регистрационного досье.</w:t>
            </w:r>
          </w:p>
          <w:bookmarkEnd w:id="244"/>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Б.II.ж.4 Изменения утвержденного протокола управления изменениями</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незначимые изменения протокола управления изменениями, которые не изменяют стратегию, описанную в протоколе</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45"/>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1. Декларация, что любое изменение должно укладываться в диапазон действующих утвержденных критериев приемлемости. Помимо этого, декларация, что в отношении биологических (иммунологических) лекарственных препаратов не требуется оценка сопоставимости.</w:t>
            </w:r>
          </w:p>
          <w:bookmarkEnd w:id="245"/>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Б.II.ж.5 Реализация изменений, предусмотренных утвержденным протоколом управления изменениями</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 не требует дополнительных вспомогательных данных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 требует дополнительных вспомогательных данных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реализация изменения биологического (иммунологического) лекарственного препарата</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46"/>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1. Предложенное изменение осуществлено в полном соответствии с утвержденным протоколом управления изменениями, требующее немедленного уведомления после его реализации.</w:t>
            </w:r>
          </w:p>
          <w:bookmarkEnd w:id="24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47"/>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1. Ссылка на утвержденный протокол управления изменениями.</w:t>
            </w:r>
            <w:r>
              <w:br/>
            </w:r>
            <w:r>
              <w:rPr>
                <w:rFonts w:ascii="Times New Roman"/>
                <w:b w:val="false"/>
                <w:i w:val="false"/>
                <w:color w:val="000000"/>
                <w:sz w:val="20"/>
              </w:rPr>
              <w:t>
</w:t>
            </w:r>
            <w:r>
              <w:rPr>
                <w:rFonts w:ascii="Times New Roman"/>
                <w:b w:val="false"/>
                <w:i w:val="false"/>
                <w:color w:val="000000"/>
                <w:sz w:val="20"/>
              </w:rPr>
              <w:t xml:space="preserve">2.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 (иммунологических) лекарственных препаратов не требуется оценка сопоставимости. </w:t>
            </w:r>
            <w:r>
              <w:br/>
            </w:r>
            <w:r>
              <w:rPr>
                <w:rFonts w:ascii="Times New Roman"/>
                <w:b w:val="false"/>
                <w:i w:val="false"/>
                <w:color w:val="000000"/>
                <w:sz w:val="20"/>
              </w:rPr>
              <w:t>
</w:t>
            </w:r>
            <w:r>
              <w:rPr>
                <w:rFonts w:ascii="Times New Roman"/>
                <w:b w:val="false"/>
                <w:i w:val="false"/>
                <w:color w:val="000000"/>
                <w:sz w:val="20"/>
              </w:rPr>
              <w:t>3. Результаты исследований, проведенных в соответствии с утвержденным протоколом управления изменениями.</w:t>
            </w:r>
            <w:r>
              <w:br/>
            </w:r>
            <w:r>
              <w:rPr>
                <w:rFonts w:ascii="Times New Roman"/>
                <w:b w:val="false"/>
                <w:i w:val="false"/>
                <w:color w:val="000000"/>
                <w:sz w:val="20"/>
              </w:rPr>
              <w:t>
</w:t>
            </w:r>
            <w:r>
              <w:rPr>
                <w:rFonts w:ascii="Times New Roman"/>
                <w:b w:val="false"/>
                <w:i w:val="false"/>
                <w:color w:val="000000"/>
                <w:sz w:val="20"/>
              </w:rPr>
              <w:t>4. Поправка к соответствующему разделу (разделам) регистрационного досье.</w:t>
            </w:r>
            <w:r>
              <w:br/>
            </w:r>
            <w:r>
              <w:rPr>
                <w:rFonts w:ascii="Times New Roman"/>
                <w:b w:val="false"/>
                <w:i w:val="false"/>
                <w:color w:val="000000"/>
                <w:sz w:val="20"/>
              </w:rPr>
              <w:t>
5. Копия утвержденных спецификаций на лекарственный препарат.</w:t>
            </w:r>
          </w:p>
          <w:bookmarkEnd w:id="247"/>
        </w:tc>
      </w:tr>
    </w:tbl>
    <w:bookmarkStart w:name="z535" w:id="248"/>
    <w:p>
      <w:pPr>
        <w:spacing w:after="0"/>
        <w:ind w:left="0"/>
        <w:jc w:val="both"/>
      </w:pPr>
      <w:r>
        <w:rPr>
          <w:rFonts w:ascii="Times New Roman"/>
          <w:b w:val="false"/>
          <w:i w:val="false"/>
          <w:color w:val="000000"/>
          <w:sz w:val="28"/>
        </w:rPr>
        <w:t>
      Б.II.з) Безопасность в отношении посторонних агентов</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4"/>
        <w:gridCol w:w="3016"/>
        <w:gridCol w:w="2869"/>
        <w:gridCol w:w="851"/>
      </w:tblGrid>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Б.II.з.1 Обновление информации "Оценка безопасности относительно посторонних агентов" (раздел 3.2.A.2 регистрационного досье)</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устаревших исследований, затрагивающих производственные этапы и посторонние агенты, ранее включенные в регистрационное досье</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без изменения оценки рисков</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49"/>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 xml:space="preserve">1. Поправка к соответствующему разделу (разделам) регистрационного досье, включая введение новых исследований, направленных на изучение способности производственных этапов инактивировать (элиминировать) посторонние агенты. </w:t>
            </w:r>
            <w:r>
              <w:br/>
            </w:r>
            <w:r>
              <w:rPr>
                <w:rFonts w:ascii="Times New Roman"/>
                <w:b w:val="false"/>
                <w:i w:val="false"/>
                <w:color w:val="000000"/>
                <w:sz w:val="20"/>
              </w:rPr>
              <w:t>
</w:t>
            </w:r>
            <w:r>
              <w:rPr>
                <w:rFonts w:ascii="Times New Roman"/>
                <w:b w:val="false"/>
                <w:i w:val="false"/>
                <w:color w:val="000000"/>
                <w:sz w:val="20"/>
              </w:rPr>
              <w:t>2. Обоснование того, что исследования не изменяют оценку рисков.</w:t>
            </w:r>
            <w:r>
              <w:br/>
            </w:r>
            <w:r>
              <w:rPr>
                <w:rFonts w:ascii="Times New Roman"/>
                <w:b w:val="false"/>
                <w:i w:val="false"/>
                <w:color w:val="000000"/>
                <w:sz w:val="20"/>
              </w:rPr>
              <w:t>
3. Поправка к информации о лекарственном препарате (если применимо).</w:t>
            </w:r>
          </w:p>
          <w:bookmarkEnd w:id="24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Б.III Сертификат соответствия Европейской Фармакопее (CEP) (при наличии), и (или) ТГЭ, и (или) статьи</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 Подача нового или обновленного сертификата соответствия Европейской Фармакопее или исключение сертификата соответствия Европейской Фармакопее</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фармацевтическую субстанцию;</w:t>
            </w:r>
            <w:r>
              <w:br/>
            </w:r>
            <w:r>
              <w:rPr>
                <w:rFonts w:ascii="Times New Roman"/>
                <w:b w:val="false"/>
                <w:i w:val="false"/>
                <w:color w:val="000000"/>
                <w:sz w:val="20"/>
              </w:rPr>
              <w:t>На исходный материал (реактив, промежуточный продукт), используемый в процесс производства фармацевтической субстанции:</w:t>
            </w:r>
            <w:r>
              <w:br/>
            </w:r>
            <w:r>
              <w:rPr>
                <w:rFonts w:ascii="Times New Roman"/>
                <w:b w:val="false"/>
                <w:i w:val="false"/>
                <w:color w:val="000000"/>
                <w:sz w:val="20"/>
              </w:rPr>
              <w:t>На вспомогательное вещество</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Сертификат соответствия Европейской Фармакопее соответствующей статье Европейской Фармакопеи</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Новый сертификат от ранее одобренного производителя</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r>
              <w:br/>
            </w:r>
            <w:r>
              <w:rPr>
                <w:rFonts w:ascii="Times New Roman"/>
                <w:b w:val="false"/>
                <w:i w:val="false"/>
                <w:color w:val="000000"/>
                <w:sz w:val="20"/>
              </w:rPr>
              <w:t>6, 9</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Обновленный сертификат от ранее одобренного производителя</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Новый сертификат от нового производителя (замена или добавление)</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r>
              <w:br/>
            </w:r>
            <w:r>
              <w:rPr>
                <w:rFonts w:ascii="Times New Roman"/>
                <w:b w:val="false"/>
                <w:i w:val="false"/>
                <w:color w:val="000000"/>
                <w:sz w:val="20"/>
              </w:rPr>
              <w:t>6, 9</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Исключение сертификатов (если к материалу прилагались несколько сертификатов)</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Новый сертификат на нестерильную активную фармацевтическую субстанцию, подлежащую использованию в стерильном лекарственном препарате, при использовании воды на последнем этапе синтеза, а в отношении материала не заявлено отсутствие в нем эндотоксинов</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Сертификат соответствия Европейской Фармакопеи по ТГЭ на активную фармацевтическую субстанцию (исходный материал (реактив, промежуточный продукт), вспомогательное вещество)</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Новый сертификат на активную фармацевтическую субстанцию от нового или ранее одобренного производителя</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3, 5, 9</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Новый сертификат на фармацевтическую субстанцию (исходный материал, реактив, промежуточный продукт, вспомогательное вещество) от нового или ранее одобренного производителя</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3, 6, 7</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Обновленный сертификат от ранее одобренного производителя</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Исключение сертификатов (если к материалу прилагались несколько сертификатов)</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3894"/>
        <w:gridCol w:w="3098"/>
        <w:gridCol w:w="11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50"/>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w:t>
            </w:r>
            <w:r>
              <w:rPr>
                <w:rFonts w:ascii="Times New Roman"/>
                <w:b w:val="false"/>
                <w:i w:val="false"/>
                <w:color w:val="000000"/>
                <w:sz w:val="20"/>
              </w:rPr>
              <w:t xml:space="preserve">1. Спецификации на выпуск и на конец срока годности лекарственного препарата не изменяются. </w:t>
            </w:r>
            <w:r>
              <w:br/>
            </w:r>
            <w:r>
              <w:rPr>
                <w:rFonts w:ascii="Times New Roman"/>
                <w:b w:val="false"/>
                <w:i w:val="false"/>
                <w:color w:val="000000"/>
                <w:sz w:val="20"/>
              </w:rPr>
              <w:t>
</w:t>
            </w:r>
            <w:r>
              <w:rPr>
                <w:rFonts w:ascii="Times New Roman"/>
                <w:b w:val="false"/>
                <w:i w:val="false"/>
                <w:color w:val="000000"/>
                <w:sz w:val="20"/>
              </w:rPr>
              <w:t>2. Неизмененные (исключая ужесточение) дополнительные (к Фармакопее Союза или фармакопеям государств-членов) спецификации на примеси (исключая остаточные растворители, при условии их соответствия актам, входящим в право Союза)</w:t>
            </w:r>
            <w:r>
              <w:br/>
            </w:r>
            <w:r>
              <w:rPr>
                <w:rFonts w:ascii="Times New Roman"/>
                <w:b w:val="false"/>
                <w:i w:val="false"/>
                <w:color w:val="000000"/>
                <w:sz w:val="20"/>
              </w:rPr>
              <w:t xml:space="preserve"> продукт-специфичные требования (например, профили размеров частиц, полиморфные формы), если применимо.</w:t>
            </w:r>
            <w:r>
              <w:br/>
            </w:r>
            <w:r>
              <w:rPr>
                <w:rFonts w:ascii="Times New Roman"/>
                <w:b w:val="false"/>
                <w:i w:val="false"/>
                <w:color w:val="000000"/>
                <w:sz w:val="20"/>
              </w:rPr>
              <w:t>
</w:t>
            </w:r>
            <w:r>
              <w:rPr>
                <w:rFonts w:ascii="Times New Roman"/>
                <w:b w:val="false"/>
                <w:i w:val="false"/>
                <w:color w:val="000000"/>
                <w:sz w:val="20"/>
              </w:rPr>
              <w:t xml:space="preserve">3. Процесс производства активной фармацевтической субстанции, исходного материала (реактива, промежуточного продукта) не включает использование материалов человеческого или животного происхождения, для которых требуется проанализировать данные о вирусной безопасности. </w:t>
            </w:r>
            <w:r>
              <w:br/>
            </w:r>
            <w:r>
              <w:rPr>
                <w:rFonts w:ascii="Times New Roman"/>
                <w:b w:val="false"/>
                <w:i w:val="false"/>
                <w:color w:val="000000"/>
                <w:sz w:val="20"/>
              </w:rPr>
              <w:t>
</w:t>
            </w:r>
            <w:r>
              <w:rPr>
                <w:rFonts w:ascii="Times New Roman"/>
                <w:b w:val="false"/>
                <w:i w:val="false"/>
                <w:color w:val="000000"/>
                <w:sz w:val="20"/>
              </w:rPr>
              <w:t xml:space="preserve">4. Исключительно для активной фармацевтической субстанции: она будет испытана непосредственно перед использованием, если период повторного испытания </w:t>
            </w:r>
            <w:r>
              <w:br/>
            </w:r>
            <w:r>
              <w:rPr>
                <w:rFonts w:ascii="Times New Roman"/>
                <w:b w:val="false"/>
                <w:i w:val="false"/>
                <w:color w:val="000000"/>
                <w:sz w:val="20"/>
              </w:rPr>
              <w:t xml:space="preserve">не включен в сертификат соответствия Европейской Фармакопее или данные, обосновывающие период повторного испытания, уже не включены в регистрационное досье. </w:t>
            </w:r>
            <w:r>
              <w:br/>
            </w:r>
            <w:r>
              <w:rPr>
                <w:rFonts w:ascii="Times New Roman"/>
                <w:b w:val="false"/>
                <w:i w:val="false"/>
                <w:color w:val="000000"/>
                <w:sz w:val="20"/>
              </w:rPr>
              <w:t>
</w:t>
            </w:r>
            <w:r>
              <w:rPr>
                <w:rFonts w:ascii="Times New Roman"/>
                <w:b w:val="false"/>
                <w:i w:val="false"/>
                <w:color w:val="000000"/>
                <w:sz w:val="20"/>
              </w:rPr>
              <w:t>5. Активная фармацевтическая субстанция (исходный материал (реактив, промежуточный продукт), вспомогательное вещество) нестерильны.</w:t>
            </w:r>
            <w:r>
              <w:br/>
            </w:r>
            <w:r>
              <w:rPr>
                <w:rFonts w:ascii="Times New Roman"/>
                <w:b w:val="false"/>
                <w:i w:val="false"/>
                <w:color w:val="000000"/>
                <w:sz w:val="20"/>
              </w:rPr>
              <w:t>
</w:t>
            </w:r>
            <w:r>
              <w:rPr>
                <w:rFonts w:ascii="Times New Roman"/>
                <w:b w:val="false"/>
                <w:i w:val="false"/>
                <w:color w:val="000000"/>
                <w:sz w:val="20"/>
              </w:rPr>
              <w:t>6. Растительные фармацевтические субстанции (препараты на основе лекарственного растительного сырья): способ производства, физическое состояние, экстрагирующий растворитель и коэффициент экстракции лекарственного средства не изменяются.</w:t>
            </w:r>
            <w:r>
              <w:br/>
            </w:r>
            <w:r>
              <w:rPr>
                <w:rFonts w:ascii="Times New Roman"/>
                <w:b w:val="false"/>
                <w:i w:val="false"/>
                <w:color w:val="000000"/>
                <w:sz w:val="20"/>
              </w:rPr>
              <w:t>
</w:t>
            </w:r>
            <w:r>
              <w:rPr>
                <w:rFonts w:ascii="Times New Roman"/>
                <w:b w:val="false"/>
                <w:i w:val="false"/>
                <w:color w:val="000000"/>
                <w:sz w:val="20"/>
              </w:rPr>
              <w:t xml:space="preserve">7. Если в составе лекарственного препарата для парентерального введения </w:t>
            </w:r>
            <w:r>
              <w:br/>
            </w:r>
            <w:r>
              <w:rPr>
                <w:rFonts w:ascii="Times New Roman"/>
                <w:b w:val="false"/>
                <w:i w:val="false"/>
                <w:color w:val="000000"/>
                <w:sz w:val="20"/>
              </w:rPr>
              <w:t>используется желатин, произведенный из костей, его производство должно осуществляться исключительно в соответствии с требованиями соответствующей страны.</w:t>
            </w:r>
            <w:r>
              <w:br/>
            </w:r>
            <w:r>
              <w:rPr>
                <w:rFonts w:ascii="Times New Roman"/>
                <w:b w:val="false"/>
                <w:i w:val="false"/>
                <w:color w:val="000000"/>
                <w:sz w:val="20"/>
              </w:rPr>
              <w:t>
</w:t>
            </w:r>
            <w:r>
              <w:rPr>
                <w:rFonts w:ascii="Times New Roman"/>
                <w:b w:val="false"/>
                <w:i w:val="false"/>
                <w:color w:val="000000"/>
                <w:sz w:val="20"/>
              </w:rPr>
              <w:t>8. В регистрационном досье остается по меньшей мере один производитель этой субстанции.</w:t>
            </w:r>
            <w:r>
              <w:br/>
            </w:r>
            <w:r>
              <w:rPr>
                <w:rFonts w:ascii="Times New Roman"/>
                <w:b w:val="false"/>
                <w:i w:val="false"/>
                <w:color w:val="000000"/>
                <w:sz w:val="20"/>
              </w:rPr>
              <w:t xml:space="preserve">
9. Если активная фармацевтическая субстанция нестерильна, но будет использоваться в составе стерильного лекарственного препарата, тогда, в соответствии с CEP, </w:t>
            </w:r>
            <w:r>
              <w:br/>
            </w:r>
            <w:r>
              <w:rPr>
                <w:rFonts w:ascii="Times New Roman"/>
                <w:b w:val="false"/>
                <w:i w:val="false"/>
                <w:color w:val="000000"/>
                <w:sz w:val="20"/>
              </w:rPr>
              <w:t>на последнем этапе синтеза нельзя использовать воду или, если такое происходит, необходимо обеспечить отсутствие бактериальных эндотоксинов в активной фармацевтической субстанции.</w:t>
            </w:r>
          </w:p>
          <w:bookmarkEnd w:id="25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51"/>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1. Копия действующего (обновленного) сертификата соответствия Европейской Фармакопее.</w:t>
            </w:r>
            <w:r>
              <w:br/>
            </w:r>
            <w:r>
              <w:rPr>
                <w:rFonts w:ascii="Times New Roman"/>
                <w:b w:val="false"/>
                <w:i w:val="false"/>
                <w:color w:val="000000"/>
                <w:sz w:val="20"/>
              </w:rPr>
              <w:t>
</w:t>
            </w:r>
            <w:r>
              <w:rPr>
                <w:rFonts w:ascii="Times New Roman"/>
                <w:b w:val="false"/>
                <w:i w:val="false"/>
                <w:color w:val="000000"/>
                <w:sz w:val="20"/>
              </w:rPr>
              <w:t>2. При добавлении производственной площадки – в пункте о вносимых изменениях заявления о приведении регистрационного досье в соответствие с требованиями Союза(сопроводительном письме, форме заявления о внесении изменений, приложенной к сопроводительному письму) необходимо четко обозначить ранее одобренных и предлагаемых производителей, как указано в разделе 2.5. формы заявления.</w:t>
            </w:r>
            <w:r>
              <w:br/>
            </w:r>
            <w:r>
              <w:rPr>
                <w:rFonts w:ascii="Times New Roman"/>
                <w:b w:val="false"/>
                <w:i w:val="false"/>
                <w:color w:val="000000"/>
                <w:sz w:val="20"/>
              </w:rPr>
              <w:t>
</w:t>
            </w:r>
            <w:r>
              <w:rPr>
                <w:rFonts w:ascii="Times New Roman"/>
                <w:b w:val="false"/>
                <w:i w:val="false"/>
                <w:color w:val="000000"/>
                <w:sz w:val="20"/>
              </w:rPr>
              <w:t>3. Поправка к соответствующему разделу (разделам) регистрационного досье.</w:t>
            </w:r>
            <w:r>
              <w:br/>
            </w:r>
            <w:r>
              <w:rPr>
                <w:rFonts w:ascii="Times New Roman"/>
                <w:b w:val="false"/>
                <w:i w:val="false"/>
                <w:color w:val="000000"/>
                <w:sz w:val="20"/>
              </w:rPr>
              <w:t>
</w:t>
            </w:r>
            <w:r>
              <w:rPr>
                <w:rFonts w:ascii="Times New Roman"/>
                <w:b w:val="false"/>
                <w:i w:val="false"/>
                <w:color w:val="000000"/>
                <w:sz w:val="20"/>
              </w:rPr>
              <w:t xml:space="preserve">4. Если применимо, документ, содержащий сведения о всех материалах, входящих </w:t>
            </w:r>
            <w:r>
              <w:br/>
            </w:r>
            <w:r>
              <w:rPr>
                <w:rFonts w:ascii="Times New Roman"/>
                <w:b w:val="false"/>
                <w:i w:val="false"/>
                <w:color w:val="000000"/>
                <w:sz w:val="20"/>
              </w:rPr>
              <w:t xml:space="preserve">в сферу применения статьи Фармакопеи Союза или статьи фармакопей </w:t>
            </w:r>
            <w:r>
              <w:br/>
            </w:r>
            <w:r>
              <w:rPr>
                <w:rFonts w:ascii="Times New Roman"/>
                <w:b w:val="false"/>
                <w:i w:val="false"/>
                <w:color w:val="000000"/>
                <w:sz w:val="20"/>
              </w:rPr>
              <w:t>государств-членов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включая используемые в производстве активные фармацевтической субстанции (вспомогательного вещества).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r>
              <w:br/>
            </w:r>
            <w:r>
              <w:rPr>
                <w:rFonts w:ascii="Times New Roman"/>
                <w:b w:val="false"/>
                <w:i w:val="false"/>
                <w:color w:val="000000"/>
                <w:sz w:val="20"/>
              </w:rPr>
              <w:t>
</w:t>
            </w:r>
            <w:r>
              <w:rPr>
                <w:rFonts w:ascii="Times New Roman"/>
                <w:b w:val="false"/>
                <w:i w:val="false"/>
                <w:color w:val="000000"/>
                <w:sz w:val="20"/>
              </w:rPr>
              <w:t xml:space="preserve">5. В отношении активной фармацевтической субстанции: декларация уполномоченного лица каждого лицензированного производителя, указанного в заявлении, использующего активную фармацевтическую субстанцию в качестве исходного материала, и уполномоченного лица каждого лицензированного производителя, указанного в заявлении в качестве ответственного за выпуск серий. В декларациях необходимо указать, что производитель (производители) активной фармацевтической субстанции, указанный в заявлении, осуществляет свою деятельность в соответствии с Правилами надлежащей производственной практики Евразийского экономического союза в отношении исходных материалов. При определенных обстоятельствах допускается представлять одну декларацию (см. примечание к изменению Б.II.б.1). Если затрагиваются какие-либо обновления сертификатов на активные фармацевтические субстанции и промежуточные продукты, от производителей промежуточных продуктов также требуется декларация уполномоченного лица; декларация уполномоченного лица нужна, в случае если по сравнению с ранее зарегистрированной версией сертификата имеется изменение действующих, включенных в перечень производственных площадок. </w:t>
            </w:r>
            <w:r>
              <w:br/>
            </w:r>
            <w:r>
              <w:rPr>
                <w:rFonts w:ascii="Times New Roman"/>
                <w:b w:val="false"/>
                <w:i w:val="false"/>
                <w:color w:val="000000"/>
                <w:sz w:val="20"/>
              </w:rPr>
              <w:t>
6. Надлежащее подтверждение, свидетельствующее о соответствии воды, используемой на последнем этапе синтеза активной фармацевтической субстанции, соответствующим требованиям качества для воды для фармацевтического применения.</w:t>
            </w:r>
          </w:p>
          <w:bookmarkEnd w:id="251"/>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Б.III.2 Изменения в целях соответствия Фармакопее Союза или фармакопеям государств-членов</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спецификации (спецификаций) ранее нефармакопейной субстанции в целях соответствия Фармакопее Союза или фармакопеям государств-членов</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Активной фармацевтической субстанции</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Вспомогательного вещества (исходного материала) активной фармацевтической субстанции</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изменения в целях соответствия обновленной соответствующей статье Фармакопеи Союза или фармакопеям государств-членов</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спецификаций с фармакопеи государства-члена на Фармакопею Союза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52"/>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w:t>
            </w:r>
            <w:r>
              <w:rPr>
                <w:rFonts w:ascii="Times New Roman"/>
                <w:b w:val="false"/>
                <w:i w:val="false"/>
                <w:color w:val="000000"/>
                <w:sz w:val="20"/>
              </w:rPr>
              <w:t>1. Изменение осуществляется исключительно в целях полного соответствия фармакопее Союза или фармакопеям государств-членов. Все испытания в спецификации должны соответствовать фармакопейному стандарту после изменения, за исключением любых дополнительных вспомогательных испытаний.</w:t>
            </w:r>
            <w:r>
              <w:br/>
            </w:r>
            <w:r>
              <w:rPr>
                <w:rFonts w:ascii="Times New Roman"/>
                <w:b w:val="false"/>
                <w:i w:val="false"/>
                <w:color w:val="000000"/>
                <w:sz w:val="20"/>
              </w:rPr>
              <w:t>
</w:t>
            </w:r>
            <w:r>
              <w:rPr>
                <w:rFonts w:ascii="Times New Roman"/>
                <w:b w:val="false"/>
                <w:i w:val="false"/>
                <w:color w:val="000000"/>
                <w:sz w:val="20"/>
              </w:rPr>
              <w:t>2. Дополнительные к фармакопее спецификации на продукт-специфичные свойства не изменяются (например, профили размеров частиц, полиморфная форма или, к примеру, биологические методики, агрегаты).</w:t>
            </w:r>
            <w:r>
              <w:br/>
            </w:r>
            <w:r>
              <w:rPr>
                <w:rFonts w:ascii="Times New Roman"/>
                <w:b w:val="false"/>
                <w:i w:val="false"/>
                <w:color w:val="000000"/>
                <w:sz w:val="20"/>
              </w:rPr>
              <w:t>
</w:t>
            </w:r>
            <w:r>
              <w:rPr>
                <w:rFonts w:ascii="Times New Roman"/>
                <w:b w:val="false"/>
                <w:i w:val="false"/>
                <w:color w:val="000000"/>
                <w:sz w:val="20"/>
              </w:rPr>
              <w:t>3. Значимые изменения качественного и количественного профилей примесей отсутствуют (за исключением ужесточения спецификаций).</w:t>
            </w:r>
            <w:r>
              <w:br/>
            </w:r>
            <w:r>
              <w:rPr>
                <w:rFonts w:ascii="Times New Roman"/>
                <w:b w:val="false"/>
                <w:i w:val="false"/>
                <w:color w:val="000000"/>
                <w:sz w:val="20"/>
              </w:rPr>
              <w:t>
</w:t>
            </w:r>
            <w:r>
              <w:rPr>
                <w:rFonts w:ascii="Times New Roman"/>
                <w:b w:val="false"/>
                <w:i w:val="false"/>
                <w:color w:val="000000"/>
                <w:sz w:val="20"/>
              </w:rPr>
              <w:t>4. Дополнительная валидация новой или измененной фармакопейной методики не требуется.</w:t>
            </w:r>
            <w:r>
              <w:br/>
            </w:r>
            <w:r>
              <w:rPr>
                <w:rFonts w:ascii="Times New Roman"/>
                <w:b w:val="false"/>
                <w:i w:val="false"/>
                <w:color w:val="000000"/>
                <w:sz w:val="20"/>
              </w:rPr>
              <w:t>
5. Растительные фармацевтические субстанции: способ производства, физическое состояние, экстрагент и коэффициент экстракции лекарственного средства не изменяются.</w:t>
            </w:r>
          </w:p>
          <w:bookmarkEnd w:id="25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53"/>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 xml:space="preserve">1. Поправка к соответствующему разделу (разделам) регистрационного досье. </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r>
              <w:br/>
            </w:r>
            <w:r>
              <w:rPr>
                <w:rFonts w:ascii="Times New Roman"/>
                <w:b w:val="false"/>
                <w:i w:val="false"/>
                <w:color w:val="000000"/>
                <w:sz w:val="20"/>
              </w:rPr>
              <w:t>
</w:t>
            </w:r>
            <w:r>
              <w:rPr>
                <w:rFonts w:ascii="Times New Roman"/>
                <w:b w:val="false"/>
                <w:i w:val="false"/>
                <w:color w:val="000000"/>
                <w:sz w:val="20"/>
              </w:rPr>
              <w:t xml:space="preserve">3. Данные анализа серий (в формате сравнительной таблицы) по меньшей мере </w:t>
            </w:r>
            <w:r>
              <w:br/>
            </w:r>
            <w:r>
              <w:rPr>
                <w:rFonts w:ascii="Times New Roman"/>
                <w:b w:val="false"/>
                <w:i w:val="false"/>
                <w:color w:val="000000"/>
                <w:sz w:val="20"/>
              </w:rPr>
              <w:t xml:space="preserve">2 промышленных серий соответствующей субстанции (вещества) по всем испытаниям новой спецификации и, дополнительно, если применимо, результаты теста сравнительной кинетики растворения по меньшей мере 1 опытно-промышленной серии лекарственного препарата. В отношении лекарственных растительных препаратов могут быть достаточны данные сравнительной распадаемости. </w:t>
            </w:r>
            <w:r>
              <w:br/>
            </w:r>
            <w:r>
              <w:rPr>
                <w:rFonts w:ascii="Times New Roman"/>
                <w:b w:val="false"/>
                <w:i w:val="false"/>
                <w:color w:val="000000"/>
                <w:sz w:val="20"/>
              </w:rPr>
              <w:t>
4. Данные, подтверждающие пригодность статьи для контроля качества субстанции, например, сравнение потенциальных примесей с примечанием прозрачности статьи (transparency note of the monograph).</w:t>
            </w:r>
          </w:p>
          <w:bookmarkEnd w:id="253"/>
        </w:tc>
      </w:tr>
    </w:tbl>
    <w:bookmarkStart w:name="z563" w:id="254"/>
    <w:p>
      <w:pPr>
        <w:spacing w:after="0"/>
        <w:ind w:left="0"/>
        <w:jc w:val="both"/>
      </w:pPr>
      <w:r>
        <w:rPr>
          <w:rFonts w:ascii="Times New Roman"/>
          <w:b w:val="false"/>
          <w:i w:val="false"/>
          <w:color w:val="000000"/>
          <w:sz w:val="28"/>
        </w:rPr>
        <w:t>
      Б.IV Медицинские изделия</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4"/>
        <w:gridCol w:w="3181"/>
        <w:gridCol w:w="2532"/>
        <w:gridCol w:w="943"/>
      </w:tblGrid>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Б.IV.1 Изменение измеряющего изделия или изделия для введения</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Добавление или замена изделия, не являющегося частью первичной упаковки</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Медицинские изделия, зарегистрированные в Союзе</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изделия</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55"/>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w:t>
            </w:r>
            <w:r>
              <w:rPr>
                <w:rFonts w:ascii="Times New Roman"/>
                <w:b w:val="false"/>
                <w:i w:val="false"/>
                <w:color w:val="000000"/>
                <w:sz w:val="20"/>
              </w:rPr>
              <w:t xml:space="preserve">1. Предлагаемое измеряющее изделие должно точно отмеривать необходимую дозу рассматриваемого лекарственного препарата согласно одобренному способу применения, следует представить результаты таких исследований. </w:t>
            </w:r>
            <w:r>
              <w:br/>
            </w:r>
            <w:r>
              <w:rPr>
                <w:rFonts w:ascii="Times New Roman"/>
                <w:b w:val="false"/>
                <w:i w:val="false"/>
                <w:color w:val="000000"/>
                <w:sz w:val="20"/>
              </w:rPr>
              <w:t>
</w:t>
            </w:r>
            <w:r>
              <w:rPr>
                <w:rFonts w:ascii="Times New Roman"/>
                <w:b w:val="false"/>
                <w:i w:val="false"/>
                <w:color w:val="000000"/>
                <w:sz w:val="20"/>
              </w:rPr>
              <w:t>2. Новое изделие совместимо с лекарственным препаратом.</w:t>
            </w:r>
            <w:r>
              <w:br/>
            </w:r>
            <w:r>
              <w:rPr>
                <w:rFonts w:ascii="Times New Roman"/>
                <w:b w:val="false"/>
                <w:i w:val="false"/>
                <w:color w:val="000000"/>
                <w:sz w:val="20"/>
              </w:rPr>
              <w:t>
</w:t>
            </w:r>
            <w:r>
              <w:rPr>
                <w:rFonts w:ascii="Times New Roman"/>
                <w:b w:val="false"/>
                <w:i w:val="false"/>
                <w:color w:val="000000"/>
                <w:sz w:val="20"/>
              </w:rPr>
              <w:t>3. Изменение не должно приводить к значимому изменению информации о лекарственном препарате.</w:t>
            </w:r>
            <w:r>
              <w:br/>
            </w:r>
            <w:r>
              <w:rPr>
                <w:rFonts w:ascii="Times New Roman"/>
                <w:b w:val="false"/>
                <w:i w:val="false"/>
                <w:color w:val="000000"/>
                <w:sz w:val="20"/>
              </w:rPr>
              <w:t>
</w:t>
            </w:r>
            <w:r>
              <w:rPr>
                <w:rFonts w:ascii="Times New Roman"/>
                <w:b w:val="false"/>
                <w:i w:val="false"/>
                <w:color w:val="000000"/>
                <w:sz w:val="20"/>
              </w:rPr>
              <w:t xml:space="preserve">4. Лекарственный препарат можно продолжать точно дозировать. </w:t>
            </w:r>
            <w:r>
              <w:br/>
            </w:r>
            <w:r>
              <w:rPr>
                <w:rFonts w:ascii="Times New Roman"/>
                <w:b w:val="false"/>
                <w:i w:val="false"/>
                <w:color w:val="000000"/>
                <w:sz w:val="20"/>
              </w:rPr>
              <w:t>
</w:t>
            </w:r>
            <w:r>
              <w:rPr>
                <w:rFonts w:ascii="Times New Roman"/>
                <w:b w:val="false"/>
                <w:i w:val="false"/>
                <w:color w:val="000000"/>
                <w:sz w:val="20"/>
              </w:rPr>
              <w:t>5. Медицинское изделие не используется в качестве растворителя лекарственного препарата.</w:t>
            </w:r>
            <w:r>
              <w:br/>
            </w:r>
            <w:r>
              <w:rPr>
                <w:rFonts w:ascii="Times New Roman"/>
                <w:b w:val="false"/>
                <w:i w:val="false"/>
                <w:color w:val="000000"/>
                <w:sz w:val="20"/>
              </w:rPr>
              <w:t>
6. Если предусмотрена измерительная функция, она должна быть включена в регистрационное досье такого изделия.</w:t>
            </w:r>
          </w:p>
          <w:bookmarkEnd w:id="25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56"/>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 xml:space="preserve">1. Поправка к соответствующему разделу (разделам) регистрационного досье, включая подробный эскиз и состав материала изделия и поставщика, если применимо, а также соответствующий пересмотр информации о лекарственном препарате. </w:t>
            </w:r>
            <w:r>
              <w:br/>
            </w:r>
            <w:r>
              <w:rPr>
                <w:rFonts w:ascii="Times New Roman"/>
                <w:b w:val="false"/>
                <w:i w:val="false"/>
                <w:color w:val="000000"/>
                <w:sz w:val="20"/>
              </w:rPr>
              <w:t>
</w:t>
            </w:r>
            <w:r>
              <w:rPr>
                <w:rFonts w:ascii="Times New Roman"/>
                <w:b w:val="false"/>
                <w:i w:val="false"/>
                <w:color w:val="000000"/>
                <w:sz w:val="20"/>
              </w:rPr>
              <w:t xml:space="preserve">2. Подтверждение регистрации медицинского изделия в Союзе. </w:t>
            </w:r>
            <w:r>
              <w:br/>
            </w:r>
            <w:r>
              <w:rPr>
                <w:rFonts w:ascii="Times New Roman"/>
                <w:b w:val="false"/>
                <w:i w:val="false"/>
                <w:color w:val="000000"/>
                <w:sz w:val="20"/>
              </w:rPr>
              <w:t>
</w:t>
            </w:r>
            <w:r>
              <w:rPr>
                <w:rFonts w:ascii="Times New Roman"/>
                <w:b w:val="false"/>
                <w:i w:val="false"/>
                <w:color w:val="000000"/>
                <w:sz w:val="20"/>
              </w:rPr>
              <w:t>3. Образцы нового изделия, если применимо.</w:t>
            </w:r>
            <w:r>
              <w:br/>
            </w:r>
            <w:r>
              <w:rPr>
                <w:rFonts w:ascii="Times New Roman"/>
                <w:b w:val="false"/>
                <w:i w:val="false"/>
                <w:color w:val="000000"/>
                <w:sz w:val="20"/>
              </w:rPr>
              <w:t>
4. Обоснование исключения изделия.</w:t>
            </w:r>
          </w:p>
          <w:bookmarkEnd w:id="25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57"/>
          <w:p>
            <w:pPr>
              <w:spacing w:after="20"/>
              <w:ind w:left="20"/>
              <w:jc w:val="both"/>
            </w:pPr>
            <w:r>
              <w:rPr>
                <w:rFonts w:ascii="Times New Roman"/>
                <w:b w:val="false"/>
                <w:i w:val="false"/>
                <w:color w:val="000000"/>
                <w:sz w:val="20"/>
              </w:rPr>
              <w:t xml:space="preserve">
Б.V Внесения изменений в регистрационное досье, обусловленные иными регуляторными процедурами </w:t>
            </w:r>
            <w:r>
              <w:br/>
            </w:r>
            <w:r>
              <w:rPr>
                <w:rFonts w:ascii="Times New Roman"/>
                <w:b w:val="false"/>
                <w:i w:val="false"/>
                <w:color w:val="000000"/>
                <w:sz w:val="20"/>
              </w:rPr>
              <w:t>
Б.V.а) МФП (МФВА)</w:t>
            </w:r>
          </w:p>
          <w:bookmarkEnd w:id="257"/>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Б.V.а.1 Включение нового, обновленного или исправленного мастер-файла плазмы в регистрационное досье лекарственного препарата (процедура МФП 2-го этапа)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первое включение нового мастер-файла плазмы, не влияющего на свойства лекарственного препарата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включение обновленного (исправленного) мастер-файла плазмы: изменения влияют на свойства лекарственного препарата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включение обновленного (исправленного) мастер-файла плазмы: изменения не влияют на свойства лекарственного препарата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58"/>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1. На обновленный или измененный МФП выдан документ соответствия актам, входящим в право Союза в соответствии с приложением № 1 к Правилам регистрации и экспертизы лекарственных средств для медицинского применения.</w:t>
            </w:r>
          </w:p>
          <w:bookmarkEnd w:id="25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59"/>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1. Декларация, что документ на МФП и экспертный отчет полностью применимы к зарегистрированному лекарственному препарату, держатель МФП представил держателю регистрационного удостоверения (если держатель регистрационного удостоверения и держатель МФП не являются одним и тем же лицом) документ на МФП, экспертный отчет и досье на МФП, документ на МФП и экспертный отчет заменяют предыдущую документацию на МФП для данного лекарственного препарата.</w:t>
            </w:r>
            <w:r>
              <w:br/>
            </w:r>
            <w:r>
              <w:rPr>
                <w:rFonts w:ascii="Times New Roman"/>
                <w:b w:val="false"/>
                <w:i w:val="false"/>
                <w:color w:val="000000"/>
                <w:sz w:val="20"/>
              </w:rPr>
              <w:t>
</w:t>
            </w:r>
            <w:r>
              <w:rPr>
                <w:rFonts w:ascii="Times New Roman"/>
                <w:b w:val="false"/>
                <w:i w:val="false"/>
                <w:color w:val="000000"/>
                <w:sz w:val="20"/>
              </w:rPr>
              <w:t>2. Документ на МФП и экспертный отчет.</w:t>
            </w:r>
            <w:r>
              <w:br/>
            </w:r>
            <w:r>
              <w:rPr>
                <w:rFonts w:ascii="Times New Roman"/>
                <w:b w:val="false"/>
                <w:i w:val="false"/>
                <w:color w:val="000000"/>
                <w:sz w:val="20"/>
              </w:rPr>
              <w:t>
</w:t>
            </w:r>
            <w:r>
              <w:rPr>
                <w:rFonts w:ascii="Times New Roman"/>
                <w:b w:val="false"/>
                <w:i w:val="false"/>
                <w:color w:val="000000"/>
                <w:sz w:val="20"/>
              </w:rPr>
              <w:t>3. Декларация эксперта, характеризующая все вводимые с помощью документа на МФП изменения и оценивающая их потенциальное влияние на лекарственные препараты, включая оценки продукт-специфичных рисков.</w:t>
            </w:r>
            <w:r>
              <w:br/>
            </w:r>
            <w:r>
              <w:rPr>
                <w:rFonts w:ascii="Times New Roman"/>
                <w:b w:val="false"/>
                <w:i w:val="false"/>
                <w:color w:val="000000"/>
                <w:sz w:val="20"/>
              </w:rPr>
              <w:t>
4. В форме заявления о внесении изменений необходимо четко отразить "действующий" и "предлагаемый" документ на МФП (номер кода) в регистрационном досье. Если применимо, в форме заявления о внесении изменений также следует четко перечислить все прочие МФП, на которые ссылается лекарственный препарат, даже если они не являются предметом заявления.</w:t>
            </w:r>
          </w:p>
          <w:bookmarkEnd w:id="259"/>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Б.V.а.2 Включение нового, обновленного или исправленного мастер-файла вакцинного антигена в регистрационное досье лекарственного препарата (процедура МФВА 2-го этапа)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включение обновленного (исправленного) мастер-файла вакцинного антигена: изменения влияют на свойства лекарственного препарата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включение обновленного (исправленного) мастер-файла вакцинного антигена: изменения не влияют на свойства лекарственного препарата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60"/>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1. На обновленный или измененный МФВА выдан документ соответствия законодательству Союза в соответствии с приложением № 1 к Правилам регистрации и экспертизы лекарственных препаратов для медицинского применения.</w:t>
            </w:r>
          </w:p>
          <w:bookmarkEnd w:id="26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61"/>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 xml:space="preserve">1. Декларация, что документ на МФВА и экспертный отчет полностью применимы к зарегистрированному лекарственному препарату, держатель МФВА представил держателю регистрационного удостоверения (если держатель регистрационного удостоверения и держатель МФВА не являются одним и тем же лицом) документ на МФВА, экспертный отчет и досье на МФВА, документ на МФВА и экспертный отчет заменяют предыдущую документацию на МФВА для данного лекарственного препарата. </w:t>
            </w:r>
            <w:r>
              <w:br/>
            </w:r>
            <w:r>
              <w:rPr>
                <w:rFonts w:ascii="Times New Roman"/>
                <w:b w:val="false"/>
                <w:i w:val="false"/>
                <w:color w:val="000000"/>
                <w:sz w:val="20"/>
              </w:rPr>
              <w:t>
</w:t>
            </w:r>
            <w:r>
              <w:rPr>
                <w:rFonts w:ascii="Times New Roman"/>
                <w:b w:val="false"/>
                <w:i w:val="false"/>
                <w:color w:val="000000"/>
                <w:sz w:val="20"/>
              </w:rPr>
              <w:t xml:space="preserve">2. Документ на МФВА и экспертный отчет. </w:t>
            </w:r>
            <w:r>
              <w:br/>
            </w:r>
            <w:r>
              <w:rPr>
                <w:rFonts w:ascii="Times New Roman"/>
                <w:b w:val="false"/>
                <w:i w:val="false"/>
                <w:color w:val="000000"/>
                <w:sz w:val="20"/>
              </w:rPr>
              <w:t>
</w:t>
            </w:r>
            <w:r>
              <w:rPr>
                <w:rFonts w:ascii="Times New Roman"/>
                <w:b w:val="false"/>
                <w:i w:val="false"/>
                <w:color w:val="000000"/>
                <w:sz w:val="20"/>
              </w:rPr>
              <w:t>3. Декларация эксперта, характеризующая все вводимые с помощью документа на МФВА изменения и оценивающая их потенциальное влияние на лекарственные препараты, включая оценки продукт-специфичных рисков.</w:t>
            </w:r>
            <w:r>
              <w:br/>
            </w:r>
            <w:r>
              <w:rPr>
                <w:rFonts w:ascii="Times New Roman"/>
                <w:b w:val="false"/>
                <w:i w:val="false"/>
                <w:color w:val="000000"/>
                <w:sz w:val="20"/>
              </w:rPr>
              <w:t>
4. В форме заявления о внесении изменений необходимо четко отразить действующий и предлагаемый документ на МФВА (номер кода) в регистрационном досье. Если применимо, в форме заявления о внесении изменений также следует четко перечислить все прочие МФВА, на которые ссылается лекарственный препарат, даже если они не являются предметом заявления.</w:t>
            </w:r>
          </w:p>
          <w:bookmarkEnd w:id="261"/>
        </w:tc>
      </w:tr>
    </w:tbl>
    <w:bookmarkStart w:name="z585" w:id="262"/>
    <w:p>
      <w:pPr>
        <w:spacing w:after="0"/>
        <w:ind w:left="0"/>
        <w:jc w:val="both"/>
      </w:pPr>
      <w:r>
        <w:rPr>
          <w:rFonts w:ascii="Times New Roman"/>
          <w:b w:val="false"/>
          <w:i w:val="false"/>
          <w:color w:val="000000"/>
          <w:sz w:val="28"/>
        </w:rPr>
        <w:t>
      Б.V.б) Обращение в экспертный комитет</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2"/>
        <w:gridCol w:w="1093"/>
        <w:gridCol w:w="2309"/>
        <w:gridCol w:w="1766"/>
      </w:tblGrid>
      <w:tr>
        <w:trPr>
          <w:trHeight w:val="30" w:hRule="atLeast"/>
        </w:trPr>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Б.V.б.1 Обновление модуля 3 регистрационного досье, направленное на реализацию заключения экспертного комитета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реализует заключение экспертного комитета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гармонизация модуля 3 регистрационного досье не являлась частью заключения экспертного комитета, и обновление направлено на его гармонизацию</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63"/>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1. Результат не требует дальнейшей экспертизы.</w:t>
            </w:r>
          </w:p>
          <w:bookmarkEnd w:id="26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64"/>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 xml:space="preserve">1. Приложенное к сопроводительному письму заявления о внесении изменений: ссылка на рассматриваемое заключение экспертного комитета. </w:t>
            </w:r>
            <w:r>
              <w:br/>
            </w:r>
            <w:r>
              <w:rPr>
                <w:rFonts w:ascii="Times New Roman"/>
                <w:b w:val="false"/>
                <w:i w:val="false"/>
                <w:color w:val="000000"/>
                <w:sz w:val="20"/>
              </w:rPr>
              <w:t>
2. В регистрационном досье необходимо четко обозначить изменения, внесенные в ходе процедуры обращения в экспертный комитет.</w:t>
            </w:r>
          </w:p>
          <w:bookmarkEnd w:id="264"/>
        </w:tc>
      </w:tr>
    </w:tbl>
    <w:bookmarkStart w:name="z589" w:id="265"/>
    <w:p>
      <w:pPr>
        <w:spacing w:after="0"/>
        <w:ind w:left="0"/>
        <w:jc w:val="both"/>
      </w:pPr>
      <w:r>
        <w:rPr>
          <w:rFonts w:ascii="Times New Roman"/>
          <w:b w:val="false"/>
          <w:i w:val="false"/>
          <w:color w:val="000000"/>
          <w:sz w:val="28"/>
        </w:rPr>
        <w:t>
      В. Изменение безопасности, эффективности и фармаконадзора</w:t>
      </w:r>
    </w:p>
    <w:bookmarkEnd w:id="265"/>
    <w:bookmarkStart w:name="z590" w:id="266"/>
    <w:p>
      <w:pPr>
        <w:spacing w:after="0"/>
        <w:ind w:left="0"/>
        <w:jc w:val="both"/>
      </w:pPr>
      <w:r>
        <w:rPr>
          <w:rFonts w:ascii="Times New Roman"/>
          <w:b w:val="false"/>
          <w:i w:val="false"/>
          <w:color w:val="000000"/>
          <w:sz w:val="28"/>
        </w:rPr>
        <w:t>
      В.I. Лекарственные препараты для медицинского применения</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41"/>
        <w:gridCol w:w="51"/>
        <w:gridCol w:w="67"/>
        <w:gridCol w:w="1509"/>
        <w:gridCol w:w="2357"/>
        <w:gridCol w:w="30"/>
        <w:gridCol w:w="3582"/>
        <w:gridCol w:w="3"/>
        <w:gridCol w:w="17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 Изменение общей характеристики лекарственного препарата, маркировки или листка-вкладыша, направленные на реализацию заключения экспертного комитета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лекарственный препарат охвачен процедурой обращения в экспертный комитет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лекарственный препарат не охвачен процедурой обращения в экспертный комитет, но изменения реализует заключение экспертного комитета, новые дополнительные данные держателем регистрационного удостоверения не представлены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67"/>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1. Изменение реализует формулировку, затребованную уполномоченным органом (экспертной организацией) государства-члена, и не требует подачи дополнительных сведений и (или) дальнейшей экспертизы.</w:t>
            </w:r>
          </w:p>
          <w:bookmarkEnd w:id="267"/>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68"/>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 xml:space="preserve">1. Приложенное к сопроводительному письму заявления о внесении изменений: ссылка на рассматриваемое заключение экспертного комитета с приобщенной общей характеристикой лекарственного препарата, маркировкой или листком-вкладышем. </w:t>
            </w:r>
            <w:r>
              <w:br/>
            </w:r>
            <w:r>
              <w:rPr>
                <w:rFonts w:ascii="Times New Roman"/>
                <w:b w:val="false"/>
                <w:i w:val="false"/>
                <w:color w:val="000000"/>
                <w:sz w:val="20"/>
              </w:rPr>
              <w:t>
</w:t>
            </w:r>
            <w:r>
              <w:rPr>
                <w:rFonts w:ascii="Times New Roman"/>
                <w:b w:val="false"/>
                <w:i w:val="false"/>
                <w:color w:val="000000"/>
                <w:sz w:val="20"/>
              </w:rPr>
              <w:t xml:space="preserve">2. Декларация, что соответствующие разделы предлагаемых общей характеристики лекарственного препарата, маркировки и листка-вкладыша идентичны приобщенным к заключению экспертного комитета. </w:t>
            </w:r>
            <w:r>
              <w:br/>
            </w:r>
            <w:r>
              <w:rPr>
                <w:rFonts w:ascii="Times New Roman"/>
                <w:b w:val="false"/>
                <w:i w:val="false"/>
                <w:color w:val="000000"/>
                <w:sz w:val="20"/>
              </w:rPr>
              <w:t>
3. Пересмотренная информация о лекарственном препарате.</w:t>
            </w:r>
          </w:p>
          <w:bookmarkEnd w:id="268"/>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добавление или изменение показания к применению происходит вследствие реализации заключения экспертного комитета или изменений информации о лекарственном препарате воспроизведенного, или гибридного, или биоаналогичного лекарственного препарата после экспертизы того же изменения референтного лекарственного препарата, применяются изменения В.I.1 и В.I.2 соответственно. Также в данном типе изменения могут рассматриваться изменения, обусловленные приведением регистрационного досье лекарственного препарата подготовленного в соответствии с законодательством государства-члена в соответствие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утвержденным Решением Совета Евразийской экономической комиссии от 3 ноября 2016 г. № 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В.I.2 Изменение общей характеристики лекарственного препарата, маркировки или листка-вкладыша воспроизведенного, или гибридного, или биоаналогичного лекарственного препарата после оценки того же изменения референтного лекарственного препарата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 (изменений), в отношении которого от держателя регистрационного удостоверения не требуется представлять новые дополнительные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69"/>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 xml:space="preserve">1. Приложенное к сопроводительному письму заявления о внесении изменений: запрос уполномоченного органа (экспертной организации) государства-члена (если применимо). </w:t>
            </w:r>
            <w:r>
              <w:br/>
            </w:r>
            <w:r>
              <w:rPr>
                <w:rFonts w:ascii="Times New Roman"/>
                <w:b w:val="false"/>
                <w:i w:val="false"/>
                <w:color w:val="000000"/>
                <w:sz w:val="20"/>
              </w:rPr>
              <w:t>
2. Пересмотренная информация о лекарственном препарате.</w:t>
            </w:r>
          </w:p>
          <w:bookmarkEnd w:id="26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В.I.3. Изменение (изменения) общей характеристики лекарственного препарата, маркировки или листка-вкладыша лекарственного препарата для медицинского применения, направленное на реализацию результата процедуры, затрагивающей периодический обновляемый отчет по безопасности или пострегистрационное исследование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внесение формулировки, согласованной уполномоченным органом (экспертной организацией) государства-члена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70"/>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1. Изменение реализует формулировку, затребованную уполномоченным органом (экспертной организацией) государства-члена, и не требует подачи дополнительных сведений и (или) дальнейшей экспертизы.</w:t>
            </w:r>
          </w:p>
          <w:bookmarkEnd w:id="270"/>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71"/>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 xml:space="preserve">1. Приложенное к сопроводительному письму заявления о внесении изменений: ссылка на согласие (оценку) уполномоченного органа (экспертной организации) государства-члена. </w:t>
            </w:r>
            <w:r>
              <w:br/>
            </w:r>
            <w:r>
              <w:rPr>
                <w:rFonts w:ascii="Times New Roman"/>
                <w:b w:val="false"/>
                <w:i w:val="false"/>
                <w:color w:val="000000"/>
                <w:sz w:val="20"/>
              </w:rPr>
              <w:t>
2. Пересмотренная информация о лекарственном препарате.</w:t>
            </w:r>
          </w:p>
          <w:bookmarkEnd w:id="27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В.I.5 Изменение условий отпуска лекарственного препарата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воспроизведенных или гибридных или биоаналогичных лекарственных препаратов после изменения условий отпуска референтного лекарственного препарата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272"/>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 xml:space="preserve">1. Подтверждение изменения условий отпуска референтного лекарственного препарата (например, ссылка на соответствующее решение уполномоченного органа (экспертной организации) государства-члена), приложенное к сопроводительному письму заявления о внесении изменений. </w:t>
            </w:r>
            <w:r>
              <w:br/>
            </w:r>
            <w:r>
              <w:rPr>
                <w:rFonts w:ascii="Times New Roman"/>
                <w:b w:val="false"/>
                <w:i w:val="false"/>
                <w:color w:val="000000"/>
                <w:sz w:val="20"/>
              </w:rPr>
              <w:t>
2. Пересмотренная информация о лекарственном препарате.</w:t>
            </w:r>
          </w:p>
          <w:bookmarkEnd w:id="27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В.I.6 Изменение показания (показаний) к применению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показания к применению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добавление или изменение показания к применению происходит вследствие реализации заключения экспертного комитета или изменений информации о лекарственном препарате воспроизведенного, или гибридного, или биоаналогичного лекарственного препарата после экспертизы того же изменения референтного лекарственного препарата, применяются изменения В.I.1 и В.I.2 соответственно.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В.I.7 Исключение: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лекарственной формы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73"/>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 xml:space="preserve">1. Декларация, что оставшаяся форма (формы) выпуска достаточна для выполнения рекомендаций по дозированию и длительности лечения, описанных в общей характеристике лекарственного препарата. </w:t>
            </w:r>
            <w:r>
              <w:br/>
            </w:r>
            <w:r>
              <w:rPr>
                <w:rFonts w:ascii="Times New Roman"/>
                <w:b w:val="false"/>
                <w:i w:val="false"/>
                <w:color w:val="000000"/>
                <w:sz w:val="20"/>
              </w:rPr>
              <w:t>
2. Пересмотренная информация о лекарственном препарате.</w:t>
            </w:r>
          </w:p>
          <w:bookmarkEnd w:id="27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рассматриваемая лекарственная форма или дозировка была зарегистрирована в виде отдельного лекарственного препарата, то исключение такой лекарственной формы или дозировки будет считаться не внесением изменений, а изъятием из обращения.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B.I.8 Введение или изменение резюме системы фармаконадзора лекарственного препарата для медицинского применения(</w:t>
            </w:r>
            <w:r>
              <w:rPr>
                <w:rFonts w:ascii="Times New Roman"/>
                <w:b w:val="false"/>
                <w:i w:val="false"/>
                <w:color w:val="000000"/>
                <w:vertAlign w:val="superscript"/>
              </w:rPr>
              <w:t>*</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Введение резюме системы фармаконадзора, изменений квалифицированного лица по фармаконадзору (включая контактную информацию) и (или) изменение месторасположения мастер-файла системы фармаконадзора (МФСФ)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74"/>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 xml:space="preserve">1. Резюме системы фармаконадзора или обновление значимых элементов (соответственно); </w:t>
            </w:r>
            <w:r>
              <w:br/>
            </w:r>
            <w:r>
              <w:rPr>
                <w:rFonts w:ascii="Times New Roman"/>
                <w:b w:val="false"/>
                <w:i w:val="false"/>
                <w:color w:val="000000"/>
                <w:sz w:val="20"/>
              </w:rPr>
              <w:t>
</w:t>
            </w:r>
            <w:r>
              <w:rPr>
                <w:rFonts w:ascii="Times New Roman"/>
                <w:b w:val="false"/>
                <w:i w:val="false"/>
                <w:color w:val="000000"/>
                <w:sz w:val="20"/>
              </w:rPr>
              <w:t>подтверждение того, что заявитель имеет квалифицированное лицо, ответственное</w:t>
            </w:r>
            <w:r>
              <w:br/>
            </w:r>
            <w:r>
              <w:rPr>
                <w:rFonts w:ascii="Times New Roman"/>
                <w:b w:val="false"/>
                <w:i w:val="false"/>
                <w:color w:val="000000"/>
                <w:sz w:val="20"/>
              </w:rPr>
              <w:t>за фармаконадзор, и утверждение, подписанное заявителем, что заявитель обладает необходимыми способами выполнения задач и обязанностей, перечисленных</w:t>
            </w:r>
            <w:r>
              <w:br/>
            </w:r>
            <w:r>
              <w:rPr>
                <w:rFonts w:ascii="Times New Roman"/>
                <w:b w:val="false"/>
                <w:i w:val="false"/>
                <w:color w:val="000000"/>
                <w:sz w:val="20"/>
              </w:rPr>
              <w:t>в Правилах надлежащей практики фармаконадзора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 xml:space="preserve">контактная информация квалифицированного лица по фармаконадзору, государства-члена, в котором располагается квалифицированное лицо по фармаконадзору и выполняет свои задачи; </w:t>
            </w:r>
            <w:r>
              <w:br/>
            </w:r>
            <w:r>
              <w:rPr>
                <w:rFonts w:ascii="Times New Roman"/>
                <w:b w:val="false"/>
                <w:i w:val="false"/>
                <w:color w:val="000000"/>
                <w:sz w:val="20"/>
              </w:rPr>
              <w:t>
</w:t>
            </w:r>
            <w:r>
              <w:rPr>
                <w:rFonts w:ascii="Times New Roman"/>
                <w:b w:val="false"/>
                <w:i w:val="false"/>
                <w:color w:val="000000"/>
                <w:sz w:val="20"/>
              </w:rPr>
              <w:t>месторасположение МФСФ.</w:t>
            </w:r>
            <w:r>
              <w:br/>
            </w:r>
            <w:r>
              <w:rPr>
                <w:rFonts w:ascii="Times New Roman"/>
                <w:b w:val="false"/>
                <w:i w:val="false"/>
                <w:color w:val="000000"/>
                <w:sz w:val="20"/>
              </w:rPr>
              <w:t>
2. Номер МФСФ (при наличии)</w:t>
            </w:r>
          </w:p>
          <w:bookmarkEnd w:id="27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Данное изменение охватывает введение МФСФ независимо от наличия в технической части регистрационного досье подробного описания системы фармаконадзора. Изменения контактного лица по фармаконадзору, включая контактную информацию (номера телефонов </w:t>
            </w:r>
            <w:r>
              <w:br/>
            </w:r>
            <w:r>
              <w:rPr>
                <w:rFonts w:ascii="Times New Roman"/>
                <w:b w:val="false"/>
                <w:i w:val="false"/>
                <w:color w:val="000000"/>
                <w:sz w:val="20"/>
              </w:rPr>
              <w:t>и факсов, почтовый адрес и адрес электронной почты) и изменения месторасположения МФСФ (улица, город, индекс, страна) допускается вносить в единый реестр (без необходимости оформления отдельной процедурой внесения изменений). Если держатель регистрационного удостоверения прибегает к возможности обновления указанной выше информации в едином реестре, он должен указать в регистрационном досье, что обновленная информация этих данных включена в единый реестр.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В.I.9 Изменение существующей системы фармаконадзора согласно мастер-файлу системы фармаконадзора (МФСФ)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квалифицированного лица по фармаконадзору, и (или) контактной информации, и (или) процедуры резервирования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базы данных безопасности и (или) основных контрактных соглашений в целях выполнения фармаконадзорных обязательств и (или) изменение места проведения фармаконадзорной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иные изменения ПОСФ, не влияющие на функционирование системы фармаконадзора (например, изменение местоположения главного хранилища (архива), административные изменения)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внесение изменений в ПОСФ по результатам экспертизы ПОСФ другого лекарственного препарата того же держателя регистрационного удостоверения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75"/>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 xml:space="preserve">1. Сама система фармаконадзора не изменяется. </w:t>
            </w:r>
            <w:r>
              <w:br/>
            </w:r>
            <w:r>
              <w:rPr>
                <w:rFonts w:ascii="Times New Roman"/>
                <w:b w:val="false"/>
                <w:i w:val="false"/>
                <w:color w:val="000000"/>
                <w:sz w:val="20"/>
              </w:rPr>
              <w:t>
</w:t>
            </w:r>
            <w:r>
              <w:rPr>
                <w:rFonts w:ascii="Times New Roman"/>
                <w:b w:val="false"/>
                <w:i w:val="false"/>
                <w:color w:val="000000"/>
                <w:sz w:val="20"/>
              </w:rPr>
              <w:t>2. Система базы данных прошла валидацию (если применимо).</w:t>
            </w:r>
            <w:r>
              <w:br/>
            </w:r>
            <w:r>
              <w:rPr>
                <w:rFonts w:ascii="Times New Roman"/>
                <w:b w:val="false"/>
                <w:i w:val="false"/>
                <w:color w:val="000000"/>
                <w:sz w:val="20"/>
              </w:rPr>
              <w:t>
</w:t>
            </w:r>
            <w:r>
              <w:rPr>
                <w:rFonts w:ascii="Times New Roman"/>
                <w:b w:val="false"/>
                <w:i w:val="false"/>
                <w:color w:val="000000"/>
                <w:sz w:val="20"/>
              </w:rPr>
              <w:t>3. Перенос данных из других систем баз данных валидирован (если применимо).</w:t>
            </w:r>
            <w:r>
              <w:br/>
            </w:r>
            <w:r>
              <w:rPr>
                <w:rFonts w:ascii="Times New Roman"/>
                <w:b w:val="false"/>
                <w:i w:val="false"/>
                <w:color w:val="000000"/>
                <w:sz w:val="20"/>
              </w:rPr>
              <w:t>
4. Те же изменения в ПОСФ введены для всех лекарственных препаратов того же держателя регистрационного удостоверения (одинаковая окончательная версия ПОСФ).</w:t>
            </w:r>
          </w:p>
          <w:bookmarkEnd w:id="275"/>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76"/>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 xml:space="preserve">1. Последняя версия ПОСФ и, если применимо, последняя версия препарат-специфичного дополнения. Они должны в отношении изменения квалифицированного лица по фармаконадзору включать а) краткую биографию нового квалифицированного лица по фармаконадзору, б) новое место нахождения держателя регистрационного удостоверения и квалифицированного лица по фармаконадзору об их способности и путях уведомления о нежелательных реакциях, подписанное новым квалифицированным лицом по фармаконадзору и держателем регистрационного удостоверения и отражающее остальные связанные с этим изменения, например, в организационной схеме. </w:t>
            </w:r>
            <w:r>
              <w:br/>
            </w:r>
            <w:r>
              <w:rPr>
                <w:rFonts w:ascii="Times New Roman"/>
                <w:b w:val="false"/>
                <w:i w:val="false"/>
                <w:color w:val="000000"/>
                <w:sz w:val="20"/>
              </w:rPr>
              <w:t>
</w:t>
            </w:r>
            <w:r>
              <w:rPr>
                <w:rFonts w:ascii="Times New Roman"/>
                <w:b w:val="false"/>
                <w:i w:val="false"/>
                <w:color w:val="000000"/>
                <w:sz w:val="20"/>
              </w:rPr>
              <w:t>Если квалифицированное лицо по фармаконадзору и (или) контактная информация квалифицированного лица по фармаконадзору изначально не были включены в ПОСФ или ПОСФ не существует, подача пересмотренного ПОСФ не требуется, необходимо представить только форму заявления.</w:t>
            </w:r>
            <w:r>
              <w:br/>
            </w:r>
            <w:r>
              <w:rPr>
                <w:rFonts w:ascii="Times New Roman"/>
                <w:b w:val="false"/>
                <w:i w:val="false"/>
                <w:color w:val="000000"/>
                <w:sz w:val="20"/>
              </w:rPr>
              <w:t>
2. Ссылка на заявление (процедуру) и лекарственный препарат, в отношении которого изменения были одобрены.</w:t>
            </w:r>
          </w:p>
          <w:bookmarkEnd w:id="27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В.I.9 охватывает изменения существующей системы фармаконадзора ветеринарных лекарственных препаратов и лекарственных препаратов для медицинского применения, на которые не был введен ГФСФ.</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квалифицированного лица по фармаконадзору, включая контактную информацию (номера телефонов и факсов, почтовый адрес и адрес электронной почты), допускается вносить в единый реестр (без необходимости оформления отдельной процедурой внесения изменений). Если держатель регистрационного удостоверения прибегает к возможности обновления указанной выше информации в едином реестре, он должен указать в регистрационном досье, что обновленная информация этих данных включена в единый реестр.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ПОСФ, поданного как часть нового заявления о регистрации (расширения регистрации, внесения изменения), может вести к изменениям по запросу уполномоченного органа (экспертной организации) государства-члена такого ПОСФ. В этом случае такие же изменения можно ввести в ПОСФ других лекарственных препаратов того же держателя регистрационного удостоверения путем подачи (группового) изменения IAНУ типа.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B.I.10 Изменение частоты и (или) даты подачи периодического обновляемого отчета по безопасности лекарственных препаратов для медицинского применения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77"/>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частоты и (или) даты подачи периодического отчета по безопасности согласовано уполномоченным органом (экспертной организацией) государства-члена.</w:t>
            </w:r>
          </w:p>
          <w:bookmarkEnd w:id="277"/>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78"/>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ссылка на соглашение уполномоченного органа (экспертной организации) государства-члена.</w:t>
            </w:r>
            <w:r>
              <w:br/>
            </w:r>
            <w:r>
              <w:rPr>
                <w:rFonts w:ascii="Times New Roman"/>
                <w:b w:val="false"/>
                <w:i w:val="false"/>
                <w:color w:val="000000"/>
                <w:sz w:val="20"/>
              </w:rPr>
              <w:t>
2. Пересмотренная частота и (или) дата подачи периодического отчета по безопасности.</w:t>
            </w:r>
          </w:p>
          <w:bookmarkEnd w:id="27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применяется, в случае если цикл периодического отчета по безопасности указан в регистрационном досье способами, отличными от указания ссылки на перечень отчетных дат в соответствии с актами, входящими в право Союза, и при необходимости подачи периодического отчета по безопасности.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В.I.11 Введение или изменения обязательств и условий регистрации, включая план управления рисками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r>
              <w:br/>
            </w:r>
            <w:r>
              <w:rPr>
                <w:rFonts w:ascii="Times New Roman"/>
                <w:b w:val="false"/>
                <w:i w:val="false"/>
                <w:color w:val="000000"/>
                <w:sz w:val="20"/>
              </w:rPr>
              <w:t>и данные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формулировки, согласованной с уполномоченным органом (экспертной организацией) государства-члена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79"/>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1. Изменение реализует действие, затребованное уполномоченным органом (экспертной организацией) государства-члена, и не требует подачи дополнительных сведений и (или) дальнейшей экспертизы.</w:t>
            </w:r>
          </w:p>
          <w:bookmarkEnd w:id="279"/>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280"/>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 xml:space="preserve">1. Приложенное к сопроводительному письму заявления о внесении изменений: ссылка на соответствующее решение уполномоченного органа (экспертной организации) государства-члена. </w:t>
            </w:r>
            <w:r>
              <w:br/>
            </w:r>
            <w:r>
              <w:rPr>
                <w:rFonts w:ascii="Times New Roman"/>
                <w:b w:val="false"/>
                <w:i w:val="false"/>
                <w:color w:val="000000"/>
                <w:sz w:val="20"/>
              </w:rPr>
              <w:t>
2. Пересмотренная информация о лекарственном препарате.</w:t>
            </w:r>
          </w:p>
          <w:bookmarkEnd w:id="28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изменение охватывает только ситуацию, в которой вводимое изменение затрагивает исключительно условия и (или) обязательства регистрации, включая план управления рисками и условия и (или) обязательства регистраций при исключительных обстоятельствах и условной регистрации.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В.I.12 Включение или исключение черного символа или пояснительных указаний в отношении лекарственных препаратов, входящих в перечень лекарственных препаратов, подлежащих дополнительному мониторингу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281"/>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1. Лекарственный препарат включен или исключен из перечня лекарственных препаратов, подлежащих дополнительному мониторингу (соответственно).</w:t>
            </w:r>
          </w:p>
          <w:bookmarkEnd w:id="281"/>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282"/>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 xml:space="preserve">1. Приложенное к сопроводительному письму заявления о внесении изменений: ссылка на перечень лекарственных препаратов, подлежащих дополнительному мониторингу. </w:t>
            </w:r>
            <w:r>
              <w:br/>
            </w:r>
            <w:r>
              <w:rPr>
                <w:rFonts w:ascii="Times New Roman"/>
                <w:b w:val="false"/>
                <w:i w:val="false"/>
                <w:color w:val="000000"/>
                <w:sz w:val="20"/>
              </w:rPr>
              <w:t>
2. Пересмотренная информация о лекарственном препарате.</w:t>
            </w:r>
          </w:p>
          <w:bookmarkEnd w:id="28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охватывает ситуацию, при которой включение или исключение черного символа или пояснительных указаний не производится в рамках другой регуляторной процедуры (например, процедуры продления или изменения, затрагивающей информацию о лекарственном препарате).</w:t>
            </w:r>
          </w:p>
        </w:tc>
      </w:tr>
    </w:tbl>
    <w:bookmarkStart w:name="z625" w:id="283"/>
    <w:p>
      <w:pPr>
        <w:spacing w:after="0"/>
        <w:ind w:left="0"/>
        <w:jc w:val="both"/>
      </w:pPr>
      <w:r>
        <w:rPr>
          <w:rFonts w:ascii="Times New Roman"/>
          <w:b w:val="false"/>
          <w:i w:val="false"/>
          <w:color w:val="000000"/>
          <w:sz w:val="28"/>
        </w:rPr>
        <w:t>
      Г. МФП (МФВА)</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0"/>
        <w:gridCol w:w="1166"/>
        <w:gridCol w:w="3623"/>
        <w:gridCol w:w="892"/>
        <w:gridCol w:w="649"/>
      </w:tblGrid>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 Изменение наименования и (или) адреса держателя сертификата МФВА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r>
              <w:br/>
            </w:r>
            <w:r>
              <w:rPr>
                <w:rFonts w:ascii="Times New Roman"/>
                <w:b w:val="false"/>
                <w:i w:val="false"/>
                <w:color w:val="000000"/>
                <w:sz w:val="20"/>
              </w:rPr>
              <w:t>и данные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284"/>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1. Держатель сертификата МФВА должен оставаться тем же юридическим лицом.</w:t>
            </w:r>
          </w:p>
          <w:bookmarkEnd w:id="28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285"/>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1. Официальный документ от соответствующего уполномоченного органа государства-члена (например, налогового органа), в котором указано новое наименование или адрес.</w:t>
            </w:r>
          </w:p>
          <w:bookmarkEnd w:id="285"/>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 Изменение наименования и (или) адреса держателя сертификата МФП</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286"/>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1. Держатель сертификата МФП должен оставаться тем же юридическим лицом.</w:t>
            </w:r>
          </w:p>
          <w:bookmarkEnd w:id="28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87"/>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1. Официальный документ от соответствующего уполномоченного органа государства-члена (например, налогового органа), в котором указано новое наименование или адрес.</w:t>
            </w:r>
          </w:p>
          <w:bookmarkEnd w:id="287"/>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 Изменение или трансфер текущего держателя сертификата МФП новому держателю сертификата МФП – то есть другому юридическому лицу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r>
              <w:br/>
            </w:r>
            <w:r>
              <w:rPr>
                <w:rFonts w:ascii="Times New Roman"/>
                <w:b w:val="false"/>
                <w:i w:val="false"/>
                <w:color w:val="000000"/>
                <w:sz w:val="20"/>
              </w:rPr>
              <w:t>и данные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88"/>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1. Документ, включая идентификацию (наименование и адрес) текущего держателя МФП (правоотчуждателя) и идентификацию (наименование и адрес) лица, принимающего трансфер (правоприобретателя), а также предлагаемую дату сделки, подписанной обеими компаниями.</w:t>
            </w:r>
            <w:r>
              <w:br/>
            </w:r>
            <w:r>
              <w:rPr>
                <w:rFonts w:ascii="Times New Roman"/>
                <w:b w:val="false"/>
                <w:i w:val="false"/>
                <w:color w:val="000000"/>
                <w:sz w:val="20"/>
              </w:rPr>
              <w:t>
</w:t>
            </w:r>
            <w:r>
              <w:rPr>
                <w:rFonts w:ascii="Times New Roman"/>
                <w:b w:val="false"/>
                <w:i w:val="false"/>
                <w:color w:val="000000"/>
                <w:sz w:val="20"/>
              </w:rPr>
              <w:t xml:space="preserve">2. Копия последней страницы документа на МФП. </w:t>
            </w:r>
            <w:r>
              <w:br/>
            </w:r>
            <w:r>
              <w:rPr>
                <w:rFonts w:ascii="Times New Roman"/>
                <w:b w:val="false"/>
                <w:i w:val="false"/>
                <w:color w:val="000000"/>
                <w:sz w:val="20"/>
              </w:rPr>
              <w:t>
</w:t>
            </w:r>
            <w:r>
              <w:rPr>
                <w:rFonts w:ascii="Times New Roman"/>
                <w:b w:val="false"/>
                <w:i w:val="false"/>
                <w:color w:val="000000"/>
                <w:sz w:val="20"/>
              </w:rPr>
              <w:t>3. Подтверждение регистрации нового держателя (выписка из реестра юридических лиц и перевод ее на русский язык), подписанное обеими компаниями.</w:t>
            </w:r>
            <w:r>
              <w:br/>
            </w:r>
            <w:r>
              <w:rPr>
                <w:rFonts w:ascii="Times New Roman"/>
                <w:b w:val="false"/>
                <w:i w:val="false"/>
                <w:color w:val="000000"/>
                <w:sz w:val="20"/>
              </w:rPr>
              <w:t>
</w:t>
            </w:r>
            <w:r>
              <w:rPr>
                <w:rFonts w:ascii="Times New Roman"/>
                <w:b w:val="false"/>
                <w:i w:val="false"/>
                <w:color w:val="000000"/>
                <w:sz w:val="20"/>
              </w:rPr>
              <w:t>4. Подтверждение трансфера всей документации МФП с первой сертификации МФП правоприобретателю, подписанное обеими компаниями</w:t>
            </w:r>
            <w:r>
              <w:br/>
            </w:r>
            <w:r>
              <w:rPr>
                <w:rFonts w:ascii="Times New Roman"/>
                <w:b w:val="false"/>
                <w:i w:val="false"/>
                <w:color w:val="000000"/>
                <w:sz w:val="20"/>
              </w:rPr>
              <w:t>
</w:t>
            </w:r>
            <w:r>
              <w:rPr>
                <w:rFonts w:ascii="Times New Roman"/>
                <w:b w:val="false"/>
                <w:i w:val="false"/>
                <w:color w:val="000000"/>
                <w:sz w:val="20"/>
              </w:rPr>
              <w:t>5. Доверенность, включая контактные сведения лица, ответственного за связи между уполномоченным органом (экспертной организацией) государства-члена и держателем МФП, подписанная правоприобретателем.</w:t>
            </w:r>
            <w:r>
              <w:br/>
            </w:r>
            <w:r>
              <w:rPr>
                <w:rFonts w:ascii="Times New Roman"/>
                <w:b w:val="false"/>
                <w:i w:val="false"/>
                <w:color w:val="000000"/>
                <w:sz w:val="20"/>
              </w:rPr>
              <w:t>
6. Письмо-обязательство выполнения всех открытых и оставшихся обязательств (при наличии), подписанное правоприобретателем.</w:t>
            </w:r>
          </w:p>
          <w:bookmarkEnd w:id="288"/>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Г.4 Изменение наименования и (или) адреса учреждений крови, включая центров по сбору крови (плазмы)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r>
              <w:br/>
            </w:r>
            <w:r>
              <w:rPr>
                <w:rFonts w:ascii="Times New Roman"/>
                <w:b w:val="false"/>
                <w:i w:val="false"/>
                <w:color w:val="000000"/>
                <w:sz w:val="20"/>
              </w:rPr>
              <w:t>и данные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289"/>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w:t>
            </w:r>
            <w:r>
              <w:rPr>
                <w:rFonts w:ascii="Times New Roman"/>
                <w:b w:val="false"/>
                <w:i w:val="false"/>
                <w:color w:val="000000"/>
                <w:sz w:val="20"/>
              </w:rPr>
              <w:t>1. Учреждение крови должно оставаться тем же юридическим лицом.</w:t>
            </w:r>
            <w:r>
              <w:br/>
            </w:r>
            <w:r>
              <w:rPr>
                <w:rFonts w:ascii="Times New Roman"/>
                <w:b w:val="false"/>
                <w:i w:val="false"/>
                <w:color w:val="000000"/>
                <w:sz w:val="20"/>
              </w:rPr>
              <w:t>
2. Изменение должно быть административным (например, слияние, поглощение); изменение наименования учреждения крови (центра по сбору), при неизменности учреждения крови.</w:t>
            </w:r>
          </w:p>
          <w:bookmarkEnd w:id="28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90"/>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1. Подписанная декларация того, что изменение не включает изменение системы качества учреждения крови.</w:t>
            </w:r>
            <w:r>
              <w:br/>
            </w:r>
            <w:r>
              <w:rPr>
                <w:rFonts w:ascii="Times New Roman"/>
                <w:b w:val="false"/>
                <w:i w:val="false"/>
                <w:color w:val="000000"/>
                <w:sz w:val="20"/>
              </w:rPr>
              <w:t>
</w:t>
            </w:r>
            <w:r>
              <w:rPr>
                <w:rFonts w:ascii="Times New Roman"/>
                <w:b w:val="false"/>
                <w:i w:val="false"/>
                <w:color w:val="000000"/>
                <w:sz w:val="20"/>
              </w:rPr>
              <w:t xml:space="preserve">2. Подписанная декларация того, что изменения перечня центров сбора не происходит. </w:t>
            </w:r>
            <w:r>
              <w:br/>
            </w:r>
            <w:r>
              <w:rPr>
                <w:rFonts w:ascii="Times New Roman"/>
                <w:b w:val="false"/>
                <w:i w:val="false"/>
                <w:color w:val="000000"/>
                <w:sz w:val="20"/>
              </w:rPr>
              <w:t>
3. Обновленные соответствующие разделы и дополнения к досье МФП.</w:t>
            </w:r>
          </w:p>
          <w:bookmarkEnd w:id="290"/>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Г.5 Замена или добавление центра по сбору крови (плазмы) в рамках учреждения крови, включенного в МФП</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r>
              <w:br/>
            </w:r>
            <w:r>
              <w:rPr>
                <w:rFonts w:ascii="Times New Roman"/>
                <w:b w:val="false"/>
                <w:i w:val="false"/>
                <w:color w:val="000000"/>
                <w:sz w:val="20"/>
              </w:rPr>
              <w:t>и данные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91"/>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 xml:space="preserve">1. Эпидемиологические данные о вирусных маркерах, затрагивающие центр по сбору крови (плазмы), охватывающие 3 года. В отношении вновь открытого центра (центров) или в случае отсутствия данных, декларация того, что эпидемиологические данные будут представлены в очередном ежегодном обновлении. </w:t>
            </w:r>
            <w:r>
              <w:br/>
            </w:r>
            <w:r>
              <w:rPr>
                <w:rFonts w:ascii="Times New Roman"/>
                <w:b w:val="false"/>
                <w:i w:val="false"/>
                <w:color w:val="000000"/>
                <w:sz w:val="20"/>
              </w:rPr>
              <w:t>
</w:t>
            </w:r>
            <w:r>
              <w:rPr>
                <w:rFonts w:ascii="Times New Roman"/>
                <w:b w:val="false"/>
                <w:i w:val="false"/>
                <w:color w:val="000000"/>
                <w:sz w:val="20"/>
              </w:rPr>
              <w:t>2. Указание, что центр функционирует в тех же условиях, что и другие центры, принадлежащие учреждению крови, согласно положениям стандартного договора между учреждением крови и держателем МФП.</w:t>
            </w:r>
            <w:r>
              <w:br/>
            </w:r>
            <w:r>
              <w:rPr>
                <w:rFonts w:ascii="Times New Roman"/>
                <w:b w:val="false"/>
                <w:i w:val="false"/>
                <w:color w:val="000000"/>
                <w:sz w:val="20"/>
              </w:rPr>
              <w:t>
3. Обновленные соответствующие разделы и дополнения к досье МФП.</w:t>
            </w:r>
          </w:p>
          <w:bookmarkEnd w:id="291"/>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Г.6 Исключение или изменение статуса (функционирующий или нефункционирующий) учреждений крови (центров), используемых для сбора крови (плазмы) или для испытания крово- и плазмодач и пулов плазмы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292"/>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w:t>
            </w:r>
            <w:r>
              <w:rPr>
                <w:rFonts w:ascii="Times New Roman"/>
                <w:b w:val="false"/>
                <w:i w:val="false"/>
                <w:color w:val="000000"/>
                <w:sz w:val="20"/>
              </w:rPr>
              <w:t xml:space="preserve">1. Причины исключения или изменения статуса не должны быть обусловлены проблемами, связанными с Правилами надлежащей производственной практики Евразийского экономического союза. </w:t>
            </w:r>
            <w:r>
              <w:br/>
            </w:r>
            <w:r>
              <w:rPr>
                <w:rFonts w:ascii="Times New Roman"/>
                <w:b w:val="false"/>
                <w:i w:val="false"/>
                <w:color w:val="000000"/>
                <w:sz w:val="20"/>
              </w:rPr>
              <w:t>
2. Учреждения (центры) должны соответствовать инспекционному законодательству государства-члена при изменении статуса с нефункционирующих на функционирующие.</w:t>
            </w:r>
          </w:p>
          <w:bookmarkEnd w:id="29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293"/>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Обновленные соответствующие разделы и дополнения к досье МФП.</w:t>
            </w:r>
          </w:p>
          <w:bookmarkEnd w:id="293"/>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Г.8 Замена или включение нового центра крови в целях испытания донаций крови и плазмы и (или) пулов плазмы в рамках учреждения, включенного в МФП</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r>
              <w:br/>
            </w:r>
            <w:r>
              <w:rPr>
                <w:rFonts w:ascii="Times New Roman"/>
                <w:b w:val="false"/>
                <w:i w:val="false"/>
                <w:color w:val="000000"/>
                <w:sz w:val="20"/>
              </w:rPr>
              <w:t>и данные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94"/>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1. Указание, что испытания проводятся согласно тем же утвержденным СОП и (или) методам испытаний.</w:t>
            </w:r>
            <w:r>
              <w:br/>
            </w:r>
            <w:r>
              <w:rPr>
                <w:rFonts w:ascii="Times New Roman"/>
                <w:b w:val="false"/>
                <w:i w:val="false"/>
                <w:color w:val="000000"/>
                <w:sz w:val="20"/>
              </w:rPr>
              <w:t>
2. Обновленные соответствующие разделы и дополнения к досье МФП.</w:t>
            </w:r>
          </w:p>
          <w:bookmarkEnd w:id="294"/>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Г.10 Замена или включение нового учреждения крови или центра (центров), в котором хранится плазма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r>
              <w:br/>
            </w:r>
            <w:r>
              <w:rPr>
                <w:rFonts w:ascii="Times New Roman"/>
                <w:b w:val="false"/>
                <w:i w:val="false"/>
                <w:color w:val="000000"/>
                <w:sz w:val="20"/>
              </w:rPr>
              <w:t>и данные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29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 xml:space="preserve">1. Указание, что центр хранения функционирует в соответствии с тем же СОП, утвержденным в учреждении. </w:t>
            </w:r>
            <w:r>
              <w:br/>
            </w:r>
            <w:r>
              <w:rPr>
                <w:rFonts w:ascii="Times New Roman"/>
                <w:b w:val="false"/>
                <w:i w:val="false"/>
                <w:color w:val="000000"/>
                <w:sz w:val="20"/>
              </w:rPr>
              <w:t>
2. Обновленные соответствующие разделы и дополнения к досье МФП.</w:t>
            </w:r>
          </w:p>
          <w:bookmarkEnd w:id="295"/>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Г.11 Исключение учреждения крови или центра (центров), в котором хранится плазма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r>
              <w:br/>
            </w:r>
            <w:r>
              <w:rPr>
                <w:rFonts w:ascii="Times New Roman"/>
                <w:b w:val="false"/>
                <w:i w:val="false"/>
                <w:color w:val="000000"/>
                <w:sz w:val="20"/>
              </w:rPr>
              <w:t>и данные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96"/>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xml:space="preserve">
1. Причина исключения не должна быть обусловлена проблемами, связанными с подтверждением соответствия производственной площадки производителя Правилам надлежащей производственной практики Евразийского экономического союза. </w:t>
            </w:r>
          </w:p>
          <w:bookmarkEnd w:id="29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97"/>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1. Обновленные соответствующие разделы и дополнения к досье МФП.</w:t>
            </w:r>
          </w:p>
          <w:bookmarkEnd w:id="297"/>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Г.12 Замена или включение организации, вовлеченной в транспортировку плазмы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r>
              <w:br/>
            </w:r>
            <w:r>
              <w:rPr>
                <w:rFonts w:ascii="Times New Roman"/>
                <w:b w:val="false"/>
                <w:i w:val="false"/>
                <w:color w:val="000000"/>
                <w:sz w:val="20"/>
              </w:rPr>
              <w:t>и данные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98"/>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1. Обновленные соответствующие разделы и дополнения к досье МФП, включая все учреждения крови, пользующиеся этой транспортной организацией, резюме действующей системы, обеспечивающей транспортировку в надлежащих условиях (время, температура и соответствие надлежащей производственной практике) и подтверждение того, что условия транспортировки валидированы.</w:t>
            </w:r>
          </w:p>
          <w:bookmarkEnd w:id="298"/>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Г.13 Исключение организации, вовлеченной </w:t>
            </w:r>
            <w:r>
              <w:br/>
            </w:r>
            <w:r>
              <w:rPr>
                <w:rFonts w:ascii="Times New Roman"/>
                <w:b w:val="false"/>
                <w:i w:val="false"/>
                <w:color w:val="000000"/>
                <w:sz w:val="20"/>
              </w:rPr>
              <w:t>в транспортировку плазмы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99"/>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1. Причина исключения не должна быть обусловлена проблемами, связанными с подтверждением соответствия производственной площадки производителя Правилам надлежащей производственной практики Евразийского экономического союза.</w:t>
            </w:r>
          </w:p>
          <w:bookmarkEnd w:id="29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00"/>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1. Обновленные соответствующие разделы и дополнения к досье МФП.</w:t>
            </w:r>
          </w:p>
          <w:bookmarkEnd w:id="300"/>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Г.14 Включение тест-системы, зарегистрированной в Союзе в качестве медицинского изделия, в целях испытания отдельных донаций крови и плазмы в качестве новой тест-системы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r>
              <w:br/>
            </w:r>
            <w:r>
              <w:rPr>
                <w:rFonts w:ascii="Times New Roman"/>
                <w:b w:val="false"/>
                <w:i w:val="false"/>
                <w:color w:val="000000"/>
                <w:sz w:val="20"/>
              </w:rPr>
              <w:t>и данные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01"/>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1. Новая тест-система зарегистрирована в Союзе в качестве медицинского изделия.</w:t>
            </w:r>
          </w:p>
          <w:bookmarkEnd w:id="30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02"/>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1. Перечень испытательных площадок, в которых используется тест-система.</w:t>
            </w:r>
            <w:r>
              <w:br/>
            </w:r>
            <w:r>
              <w:rPr>
                <w:rFonts w:ascii="Times New Roman"/>
                <w:b w:val="false"/>
                <w:i w:val="false"/>
                <w:color w:val="000000"/>
                <w:sz w:val="20"/>
              </w:rPr>
              <w:t>
2. Обновленные соответствующие разделы и дополнения к досье МФП, включая обновленные сведения об испытаниях в соответствии с актами, входящими в право Союза по составлению МФП.</w:t>
            </w:r>
          </w:p>
          <w:bookmarkEnd w:id="302"/>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Г.15 Включение тест-системы, не зарегистрированной в Союзе в качестве медицинского изделия, в целях испытания отдельных донаций крови и плазмы в качестве новой тест-системы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r>
              <w:br/>
            </w:r>
            <w:r>
              <w:rPr>
                <w:rFonts w:ascii="Times New Roman"/>
                <w:b w:val="false"/>
                <w:i w:val="false"/>
                <w:color w:val="000000"/>
                <w:sz w:val="20"/>
              </w:rPr>
              <w:t>и данные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новая испытательная система была одобрена в МФП для других центров крови в целях испытания донаций крови и плазмы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303"/>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 xml:space="preserve">1. Перечень испытательных центров, в которых используется тест-система, и перечень испытательных центров, в которых она будет использоваться. </w:t>
            </w:r>
            <w:r>
              <w:br/>
            </w:r>
            <w:r>
              <w:rPr>
                <w:rFonts w:ascii="Times New Roman"/>
                <w:b w:val="false"/>
                <w:i w:val="false"/>
                <w:color w:val="000000"/>
                <w:sz w:val="20"/>
              </w:rPr>
              <w:t>
2. Обновленные соответствующие разделы и дополнения к досье МФП, включая обновленные сведения об испытаниях в соответствии с актами, входящими в право Союза по составлению МФП.</w:t>
            </w:r>
          </w:p>
          <w:bookmarkEnd w:id="303"/>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Г.17 Введение или расширение процедуры карантинного хранения</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04"/>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1. Процедура карантинного хранения является более строгой (например, выпуск только после повторной проверки доноров).</w:t>
            </w:r>
          </w:p>
          <w:bookmarkEnd w:id="30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05"/>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1. Обновленные соответствующие разделы и дополнения к досье МФП, включая основания введения или расширения процедуры карантинного хранения, площадки, в которых осуществляется карантинное хранение, и изменения процедуры, дерево решений, включая новые условия.</w:t>
            </w:r>
          </w:p>
          <w:bookmarkEnd w:id="305"/>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Г.19 Замена или добавление контейнеров для крови (например, мешков, флаконов)</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r>
              <w:br/>
            </w:r>
            <w:r>
              <w:rPr>
                <w:rFonts w:ascii="Times New Roman"/>
                <w:b w:val="false"/>
                <w:i w:val="false"/>
                <w:color w:val="000000"/>
                <w:sz w:val="20"/>
              </w:rPr>
              <w:t>и данные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новые контейнеры для крови зарегистрированы в Союзе в качестве медицинских изделий</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06"/>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w:t>
            </w:r>
            <w:r>
              <w:rPr>
                <w:rFonts w:ascii="Times New Roman"/>
                <w:b w:val="false"/>
                <w:i w:val="false"/>
                <w:color w:val="000000"/>
                <w:sz w:val="20"/>
              </w:rPr>
              <w:t xml:space="preserve">1. Контейнер зарегистрирован в Союзе в качестве медицинского изделия. </w:t>
            </w:r>
            <w:r>
              <w:br/>
            </w:r>
            <w:r>
              <w:rPr>
                <w:rFonts w:ascii="Times New Roman"/>
                <w:b w:val="false"/>
                <w:i w:val="false"/>
                <w:color w:val="000000"/>
                <w:sz w:val="20"/>
              </w:rPr>
              <w:t>
2. Критерии качества крови, заключенной в контейнер, не изменяются.</w:t>
            </w:r>
          </w:p>
          <w:bookmarkEnd w:id="30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07"/>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1. Обновленные соответствующие разделы и дополнения к досье МФП, включая наименование контейнера, производителя, спецификацию раствора антикоагулянта, подтверждение регистрации в Союзе и наименование учреждения крови, в котором используется контейнер.</w:t>
            </w:r>
          </w:p>
          <w:bookmarkEnd w:id="307"/>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Г.20 Изменение хранения (транспортировки)</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r>
              <w:br/>
            </w:r>
            <w:r>
              <w:rPr>
                <w:rFonts w:ascii="Times New Roman"/>
                <w:b w:val="false"/>
                <w:i w:val="false"/>
                <w:color w:val="000000"/>
                <w:sz w:val="20"/>
              </w:rPr>
              <w:t>и данные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условий хранения и (или) транспортировки</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максимального срока хранения плазмы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308"/>
          <w:p>
            <w:pPr>
              <w:spacing w:after="20"/>
              <w:ind w:left="20"/>
              <w:jc w:val="both"/>
            </w:pPr>
            <w:r>
              <w:rPr>
                <w:rFonts w:ascii="Times New Roman"/>
                <w:b w:val="false"/>
                <w:i w:val="false"/>
                <w:color w:val="000000"/>
                <w:sz w:val="20"/>
              </w:rPr>
              <w:t xml:space="preserve">
Условия </w:t>
            </w:r>
            <w:r>
              <w:br/>
            </w:r>
            <w:r>
              <w:rPr>
                <w:rFonts w:ascii="Times New Roman"/>
                <w:b w:val="false"/>
                <w:i w:val="false"/>
                <w:color w:val="000000"/>
                <w:sz w:val="20"/>
              </w:rPr>
              <w:t>
</w:t>
            </w:r>
            <w:r>
              <w:rPr>
                <w:rFonts w:ascii="Times New Roman"/>
                <w:b w:val="false"/>
                <w:i w:val="false"/>
                <w:color w:val="000000"/>
                <w:sz w:val="20"/>
              </w:rPr>
              <w:t xml:space="preserve">1. Изменение должно ужесточать условия и соответствовать требованиям Фармакопеи Союза или требованиям фармакопей государств-членов, предъявляемым к плазме человека для фракционирования. </w:t>
            </w:r>
            <w:r>
              <w:br/>
            </w:r>
            <w:r>
              <w:rPr>
                <w:rFonts w:ascii="Times New Roman"/>
                <w:b w:val="false"/>
                <w:i w:val="false"/>
                <w:color w:val="000000"/>
                <w:sz w:val="20"/>
              </w:rPr>
              <w:t>
2. Максимальный срок хранения короче предыдущего.</w:t>
            </w:r>
          </w:p>
          <w:bookmarkEnd w:id="308"/>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309"/>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1. Обновленные соответствующие разделы и дополнения к досье МФП, включая подробное описание новых условий, подтверждение валидации условий хранения (транспортировки) и наименование учреждения крови, в которых происходит изменение (если применимо).</w:t>
            </w:r>
          </w:p>
          <w:bookmarkEnd w:id="309"/>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69" w:id="310"/>
    <w:p>
      <w:pPr>
        <w:spacing w:after="0"/>
        <w:ind w:left="0"/>
        <w:jc w:val="both"/>
      </w:pPr>
      <w:r>
        <w:rPr>
          <w:rFonts w:ascii="Times New Roman"/>
          <w:b w:val="false"/>
          <w:i w:val="false"/>
          <w:color w:val="000000"/>
          <w:sz w:val="28"/>
        </w:rPr>
        <w:t xml:space="preserve">
      19. Абзац первый пункта 2.7. подраздела 5.3. раздела III </w:t>
      </w:r>
      <w:r>
        <w:rPr>
          <w:rFonts w:ascii="Times New Roman"/>
          <w:b w:val="false"/>
          <w:i w:val="false"/>
          <w:color w:val="000000"/>
          <w:sz w:val="28"/>
        </w:rPr>
        <w:t>приложения № 24</w:t>
      </w:r>
      <w:r>
        <w:rPr>
          <w:rFonts w:ascii="Times New Roman"/>
          <w:b w:val="false"/>
          <w:i w:val="false"/>
          <w:color w:val="000000"/>
          <w:sz w:val="28"/>
        </w:rPr>
        <w:t xml:space="preserve"> к указанным Правилам изложить в следующей редакции:</w:t>
      </w:r>
    </w:p>
    <w:bookmarkEnd w:id="310"/>
    <w:bookmarkStart w:name="z670" w:id="311"/>
    <w:p>
      <w:pPr>
        <w:spacing w:after="0"/>
        <w:ind w:left="0"/>
        <w:jc w:val="both"/>
      </w:pPr>
      <w:r>
        <w:rPr>
          <w:rFonts w:ascii="Times New Roman"/>
          <w:b w:val="false"/>
          <w:i w:val="false"/>
          <w:color w:val="000000"/>
          <w:sz w:val="28"/>
        </w:rPr>
        <w:t>
      "2.7. Резюме клинических исследований".</w:t>
      </w:r>
    </w:p>
    <w:bookmarkEnd w:id="3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