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fae8" w14:textId="553f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июля 2020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товаров), утвержденные Решением Совета Евразийской экономической комиссии от 13 июля 2018 г. № 49,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июля 2019 г. № 126 "О внесении изменений в Порядок заполнения декларации на товары", но не ранее чем по истечении 30 календарных дней с даты официального опубликования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2020 г. № 57 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если иное не установлено абзацем вторым настоящего пункта";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не применяются в отношении товаров, происхождение которых подтверждено в соответствии с международным договором государства – члена Союза (далее – государство-член) с третьей стороной или международным договором, участниками которого являются все государства-члены, заключенными до 1 января 2015 г. и предусматривающими предоставление преференций в торговле с такой третьей стороной, за исключением товаров, аналогичных тем,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применяются меры защиты внутреннего рынка, обусловленные происхождением товара.".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случая подтверждения происхождения товаров, ввозимых на таможенную территорию Союза в рамках международных договоров, указанных в абзаце втором пункта 1 настоящих Правил".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"государства – члена Союза (далее – государство-член)" заменить словами "государства-члена". 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  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применения мер защиты внутреннего рынка,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обусловленных происхождением товара, происхождение аналогичных товаров, ввозимых на таможенную территорию Союза в рамках международных договоров, указанных в абзаце втором пункта 1 настоящих Правил, с представлением при их таможенном декларировании сертификата о происхождении товара, применяемого в рамках преференциальной торговли, дополнительно подтверждается сертификатом о происхождении товара в соответствии с настоящими Правилами или в случаях, предусмотренных законодательством государств-членов, декларацией о происхождении товара в соответствии с настоящими Правилами (без обязательного представления сертификата о происхождении товара, предусмотренного настоящими Правилами).".            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