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944d" w14:textId="de19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совместной исследовательской группы по изучению вопроса о целесообразности заключения соглашения о свободной торговле с Монголией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25 сентября 2020 года № 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1. Считать целесообразным формирование совместной исследовательской группы по изучению вопроса о целесообразности заключения соглашения о свободной торговле с Монголией (далее – совместная исследовательская группа).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– члены Евразийского экономического союза представить в Евразийскую экономическую комиссию кандидатуры для участия в работе совместной исследовательской группы.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Коллегии Евразийской экономической комиссии сформировать в части представителей государств – членов Евразийского экономического союза и Евразийской экономической комиссии состав совместной исследовательской группы и проинформировать об этом Монголию.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распоряжение вступает в силу с даты его принятия.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 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