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44d" w14:textId="de19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совместной исследовательской группы по изучению вопроса о целесообразности заключения соглашения о свободной торговле с Монголией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сентября 2020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формирование совместной исследовательской группы по изучению вопроса о целесообразности заключения соглашения о свободной торговле с Монголией (далее – совместная исследовательская группа).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представить в Евразийскую экономическую комиссию кандидатуры для участия в работе совместной исследовательской группы.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сформировать в части представителей государств – членов Евразийского экономического союза и Евразийской экономической комиссии состав совместной исследовательской группы и проинформировать об этом Монголию.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