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c17d" w14:textId="16bc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поручения Евразийского межправительственного совета от 27 ноября 2018 г.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17 июля 2020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доклада Коллегии Евразийской экономической комиссии о результатах исполнения поручения Евразийского межправительственного совета от 27 ноября 2018 г. № 18 Евразийский межправительственный совет, отметив роль органов Евразийского экономического союза в урегулировании отношений на трансграничном рынке стали,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Коллегии Евразийской экономической комиссии о реализации Публичным акционерным обществом "Новолипецкий металлургический комбинат" и обществом с ограниченной ответственностью "ВИЗ-Сталь" торгово-сбытовой политики, разработанной в соответствии с предложением Евразийской экономической комиссии о совершении действий, направленных на устранение признаков нарушения общих правил конкуренции и обеспечение конкуренции на трансграничных рынках, признав урегулированным вопрос об устранении признаков нарушения общих правил конкуренции по делу о нарушении правил конкуренции на трансграничном рынке № 22-АС-01.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рассмотреть на ближайшем заседании вопрос о прекращении рассмотрения дела о нарушении правил конкуренции на трансграничном рынке № 22-АС-01 и признании утратившим силу и не влекущим правовых последствий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сентября 2017 г. № 130 "Об установлении факта нарушения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по делу о нарушении правил конкуренции на трансграничном рынке № 22-АС-01".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