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5b8f" w14:textId="fd25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Евразийского межправительственного совета от 10 апреля 2020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17 июля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3 Протокола о некоторых вопросах ввоза и обращения товаров на таможенной территории Евразийского экономического союза от 16 октября 2015 года и на основании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10 апреля 2020 г. № 2 "О внесении изменения в Решение Евразийского межправительственного совета от 12 августа 2016 г. № 5 и о применении сертификата о происхождении серийной продукции" слова "9 месяцев" заменить словами "15 месяцев".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