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ed419" w14:textId="a6ed4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распоряжение Евразийского межправительственного совета от 1 февраля 2019 г. №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Евразийского Межправительственного Совета от 17 июля 2020 года № 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 Дополнить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Евразийского межправительственного совета от 1 февраля 2019 г. № 2 "О проведении регулярных совещаний руководителей министерств экономики государств – членов Евразийского экономического союза" пунктом 1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 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. Определить, что указанные в пункте 1 настоящего распоряжения совещания инициируются государством-членом, председательствующим в органах Евразийского экономического союза, организуются и проводятся по мере необходимости совместно с Евразийской экономической комиссией, проект повестки дня совещания формируется на основе предложений государств-членов и органов Евразийского экономического союза.".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Настоящее распоряжение вступает в силу с даты его опубликования на официальном сайте Евразийского экономического союза.  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Члены Евразийского межправительственного совета:      </w:t>
      </w:r>
      <w:r>
        <w:br/>
      </w:r>
      <w:r>
        <w:rPr>
          <w:rFonts w:ascii="Times New Roman"/>
          <w:b/>
          <w:i w:val="false"/>
          <w:color w:val="000000"/>
        </w:rPr>
        <w:t>
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 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 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 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 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 Федерации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