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ce11" w14:textId="0f7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октября 2020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4 декабря 2020 г. в городе Москве, Российская Федерация.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