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37b2" w14:textId="6253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17 марта 2020 года № 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вступления в силу решения Совета Евразийской экономической комиссии 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Пояснения к единой Товарной номенклатуре внешнеэкономической деятельности Евразийского экономического союза (приложение № 1 к 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ноября 2017 г. № 21) с учетом следующих изменений: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субпозиции 9405 10 ТН ВЭД ЕАЭС слово "подвесное" заменить словом "потолочное";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(1) части (I) пояснений к товарной позиции 9405 ТН ВЭД ЕАЭС слова "светильники, подвешиваемые под потолком" заменить словами "потолочные светильники".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