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1fa43" w14:textId="2a1fa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понятия "совместно произведенная продукция" при принятии мер по продвижению совместно произведенной продукции приоритетных отраслей промышленности государств – членов Евразийского экономического союза на рынки третьих стран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16 апреля 2020 года № 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Рекомендации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20 декабря 2017 г. № 3 "О мерах по продвижению совместно произведенной продукции приоритетных отраслей государств – членов Евразийского экономического союза на рынки третьих стран", в соответствии с подпунктом 2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промышленном сотрудничестве (приложение № 27 к Договору о Евразийском экономическом союзе от 29 мая 2014 года)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(далее – государства-члены) с даты опубликования настоящей Рекомендации на официальном сайте Евразийского экономического союза: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при осуществлении мероприятий, направленных на продвижение совместно произведенной продукции приоритетных отраслей государств-членов на рынки третьих стран, под "совместно произведенной продукцией" понимать продукцию, производимую в рамках кооперационных цепочек производства совместной продукции, в производстве которой участвуют производители двух и более государств-членов;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учитывать, что по истечении 1 года с даты опубликования настоящей Рекомендации на официальном сайте Евразийского экономического союза количество производителей государств-членов, указанных в подпункте "а" настоящей Рекомендации, может измениться в сторону увеличения;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исходить из того, что при осуществлении мер финансовой поддержки в отношении совместно произведенной продукции за счет средств международных банков развития и иных международных институтов развития государствами-членами могут быть разработаны иные критерии для определения совместно произведенной продукции.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